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D0" w:rsidRPr="005E5F90" w:rsidRDefault="005E5F90" w:rsidP="005E5F90">
      <w:pPr>
        <w:spacing w:after="0" w:line="240" w:lineRule="auto"/>
        <w:rPr>
          <w:rFonts w:ascii="Arial" w:hAnsi="Arial" w:cs="Arial"/>
          <w:b/>
          <w:sz w:val="28"/>
        </w:rPr>
      </w:pPr>
      <w:r w:rsidRPr="005E5F90">
        <w:rPr>
          <w:rFonts w:ascii="Arial" w:hAnsi="Arial" w:cs="Arial"/>
          <w:b/>
          <w:sz w:val="28"/>
        </w:rPr>
        <w:t>Comfort and Rest</w:t>
      </w:r>
    </w:p>
    <w:p w:rsidR="005E5F90" w:rsidRPr="005E5F90" w:rsidRDefault="005E5F90" w:rsidP="005E5F90">
      <w:pPr>
        <w:spacing w:after="0" w:line="240" w:lineRule="auto"/>
        <w:rPr>
          <w:rFonts w:ascii="Arial" w:hAnsi="Arial" w:cs="Arial"/>
          <w:b/>
          <w:sz w:val="28"/>
        </w:rPr>
      </w:pPr>
      <w:r w:rsidRPr="005E5F90">
        <w:rPr>
          <w:rFonts w:ascii="Arial" w:hAnsi="Arial" w:cs="Arial"/>
          <w:b/>
          <w:sz w:val="28"/>
        </w:rPr>
        <w:t xml:space="preserve">Co-Pastor Susanne Guenther </w:t>
      </w:r>
      <w:proofErr w:type="spellStart"/>
      <w:r w:rsidRPr="005E5F90">
        <w:rPr>
          <w:rFonts w:ascii="Arial" w:hAnsi="Arial" w:cs="Arial"/>
          <w:b/>
          <w:sz w:val="28"/>
        </w:rPr>
        <w:t>Loewen</w:t>
      </w:r>
      <w:proofErr w:type="spellEnd"/>
    </w:p>
    <w:p w:rsidR="005E5F90" w:rsidRDefault="005E5F90" w:rsidP="005E5F90">
      <w:pPr>
        <w:spacing w:after="0" w:line="240" w:lineRule="auto"/>
        <w:rPr>
          <w:rFonts w:ascii="Arial" w:hAnsi="Arial" w:cs="Arial"/>
          <w:b/>
          <w:sz w:val="28"/>
        </w:rPr>
      </w:pPr>
      <w:r w:rsidRPr="005E5F90">
        <w:rPr>
          <w:rFonts w:ascii="Arial" w:hAnsi="Arial" w:cs="Arial"/>
          <w:b/>
          <w:sz w:val="28"/>
        </w:rPr>
        <w:t xml:space="preserve">NPMC - July 5, 2020 </w:t>
      </w:r>
    </w:p>
    <w:p w:rsidR="005E5F90" w:rsidRDefault="005E5F90" w:rsidP="005E5F90">
      <w:pPr>
        <w:spacing w:after="0" w:line="240" w:lineRule="auto"/>
        <w:rPr>
          <w:rFonts w:ascii="Arial" w:hAnsi="Arial" w:cs="Arial"/>
          <w:b/>
          <w:sz w:val="28"/>
        </w:rPr>
      </w:pPr>
    </w:p>
    <w:p w:rsidR="005E5F90" w:rsidRPr="00543676" w:rsidRDefault="005E5F90" w:rsidP="005E5F90">
      <w:pPr>
        <w:spacing w:after="0" w:line="240" w:lineRule="auto"/>
        <w:rPr>
          <w:rFonts w:ascii="Arial" w:hAnsi="Arial" w:cs="Arial"/>
          <w:i/>
          <w:sz w:val="24"/>
        </w:rPr>
      </w:pPr>
      <w:r w:rsidRPr="00543676">
        <w:rPr>
          <w:rFonts w:ascii="Arial" w:hAnsi="Arial" w:cs="Arial"/>
          <w:i/>
          <w:sz w:val="24"/>
        </w:rPr>
        <w:t xml:space="preserve">Scripture: Genesis </w:t>
      </w:r>
      <w:r w:rsidR="008C1F6C" w:rsidRPr="00543676">
        <w:rPr>
          <w:rFonts w:ascii="Arial" w:hAnsi="Arial" w:cs="Arial"/>
          <w:i/>
          <w:sz w:val="24"/>
        </w:rPr>
        <w:t>24:42-49, 58-67; Song of Solomon 2:8-13; Matthew 11:</w:t>
      </w:r>
      <w:r w:rsidR="00F019C5" w:rsidRPr="00543676">
        <w:rPr>
          <w:rFonts w:ascii="Arial" w:hAnsi="Arial" w:cs="Arial"/>
          <w:i/>
          <w:sz w:val="24"/>
        </w:rPr>
        <w:t>16-19, 25-30</w:t>
      </w:r>
    </w:p>
    <w:p w:rsidR="00825B8E" w:rsidRPr="002927F6" w:rsidRDefault="00825B8E" w:rsidP="005E5F90">
      <w:pPr>
        <w:spacing w:after="0" w:line="240" w:lineRule="auto"/>
        <w:rPr>
          <w:rFonts w:ascii="Arial" w:hAnsi="Arial" w:cs="Arial"/>
          <w:i/>
          <w:sz w:val="24"/>
          <w:szCs w:val="24"/>
        </w:rPr>
      </w:pPr>
    </w:p>
    <w:p w:rsidR="002927F6" w:rsidRPr="002927F6" w:rsidRDefault="00F019C5" w:rsidP="002927F6">
      <w:pPr>
        <w:pStyle w:val="BodyA"/>
        <w:rPr>
          <w:rFonts w:ascii="Arial" w:hAnsi="Arial" w:cs="Arial"/>
          <w:i/>
          <w:sz w:val="24"/>
          <w:szCs w:val="24"/>
        </w:rPr>
      </w:pPr>
      <w:r w:rsidRPr="002927F6">
        <w:rPr>
          <w:rFonts w:ascii="Arial" w:hAnsi="Arial" w:cs="Arial"/>
          <w:i/>
          <w:sz w:val="24"/>
          <w:szCs w:val="24"/>
        </w:rPr>
        <w:t>Hym</w:t>
      </w:r>
      <w:r w:rsidR="002927F6" w:rsidRPr="002927F6">
        <w:rPr>
          <w:rFonts w:ascii="Arial" w:hAnsi="Arial" w:cs="Arial"/>
          <w:i/>
          <w:sz w:val="24"/>
          <w:szCs w:val="24"/>
        </w:rPr>
        <w:t>n</w:t>
      </w:r>
      <w:r w:rsidR="007219B7" w:rsidRPr="002927F6">
        <w:rPr>
          <w:rFonts w:ascii="Arial" w:hAnsi="Arial" w:cs="Arial"/>
          <w:i/>
          <w:sz w:val="24"/>
          <w:szCs w:val="24"/>
        </w:rPr>
        <w:t xml:space="preserve">: </w:t>
      </w:r>
      <w:r w:rsidR="002927F6" w:rsidRPr="002927F6">
        <w:rPr>
          <w:rFonts w:ascii="Arial" w:hAnsi="Arial" w:cs="Arial"/>
          <w:i/>
          <w:sz w:val="24"/>
          <w:szCs w:val="24"/>
        </w:rPr>
        <w:t>Comfort, Comfort O My People - HWB #176</w:t>
      </w:r>
    </w:p>
    <w:p w:rsidR="00825B8E" w:rsidRPr="00543676" w:rsidRDefault="00825B8E" w:rsidP="005E5F90">
      <w:pPr>
        <w:spacing w:after="0" w:line="240" w:lineRule="auto"/>
        <w:rPr>
          <w:rFonts w:ascii="Arial" w:hAnsi="Arial" w:cs="Arial"/>
          <w:i/>
          <w:sz w:val="24"/>
        </w:rPr>
      </w:pPr>
    </w:p>
    <w:p w:rsidR="00F019C5" w:rsidRDefault="00F019C5" w:rsidP="005E5F90">
      <w:pPr>
        <w:spacing w:after="0" w:line="240" w:lineRule="auto"/>
        <w:rPr>
          <w:rFonts w:ascii="Arial" w:hAnsi="Arial" w:cs="Arial"/>
          <w:sz w:val="24"/>
        </w:rPr>
      </w:pPr>
    </w:p>
    <w:p w:rsidR="00607772" w:rsidRDefault="00607772" w:rsidP="00607772">
      <w:pPr>
        <w:spacing w:after="0" w:line="480" w:lineRule="auto"/>
        <w:rPr>
          <w:rFonts w:ascii="Arial" w:hAnsi="Arial" w:cs="Arial"/>
          <w:sz w:val="24"/>
        </w:rPr>
      </w:pPr>
      <w:r>
        <w:rPr>
          <w:rFonts w:ascii="Arial" w:hAnsi="Arial" w:cs="Arial"/>
          <w:sz w:val="24"/>
        </w:rPr>
        <w:t xml:space="preserve">A couple of weeks ago, our NPMC Board had its last official meeting of the year. Usually, we’d have a potluck BBQ at someone’s house, but this year, we settled for a physically-distanced, bring-your-own snacks tailgate gathering in the church parking lot. After months of meeting only on Zoom video calls, though, it felt like a real </w:t>
      </w:r>
      <w:r w:rsidR="006D7E39">
        <w:rPr>
          <w:rFonts w:ascii="Arial" w:hAnsi="Arial" w:cs="Arial"/>
          <w:sz w:val="24"/>
        </w:rPr>
        <w:t xml:space="preserve">comfort and </w:t>
      </w:r>
      <w:r>
        <w:rPr>
          <w:rFonts w:ascii="Arial" w:hAnsi="Arial" w:cs="Arial"/>
          <w:sz w:val="24"/>
        </w:rPr>
        <w:t xml:space="preserve">luxury to meet in person, </w:t>
      </w:r>
      <w:r w:rsidR="004918A8">
        <w:rPr>
          <w:rFonts w:ascii="Arial" w:hAnsi="Arial" w:cs="Arial"/>
          <w:sz w:val="24"/>
        </w:rPr>
        <w:t xml:space="preserve">to see each other face to face! As we went around the circle and shared what we had learned during the last few months, I realized I have learned a lot about </w:t>
      </w:r>
      <w:r w:rsidR="00094820">
        <w:rPr>
          <w:rFonts w:ascii="Arial" w:hAnsi="Arial" w:cs="Arial"/>
          <w:sz w:val="24"/>
        </w:rPr>
        <w:t xml:space="preserve">comfort and rest – that is, about the importance of the balance between work and rest, about the grace for oneself </w:t>
      </w:r>
      <w:r w:rsidR="00BB200B">
        <w:rPr>
          <w:rFonts w:ascii="Arial" w:hAnsi="Arial" w:cs="Arial"/>
          <w:sz w:val="24"/>
        </w:rPr>
        <w:t xml:space="preserve">which is </w:t>
      </w:r>
      <w:r w:rsidR="00094820">
        <w:rPr>
          <w:rFonts w:ascii="Arial" w:hAnsi="Arial" w:cs="Arial"/>
          <w:sz w:val="24"/>
        </w:rPr>
        <w:t xml:space="preserve">needed to </w:t>
      </w:r>
      <w:r w:rsidR="00BB200B">
        <w:rPr>
          <w:rFonts w:ascii="Arial" w:hAnsi="Arial" w:cs="Arial"/>
          <w:sz w:val="24"/>
        </w:rPr>
        <w:t xml:space="preserve">really </w:t>
      </w:r>
      <w:r w:rsidR="00094820">
        <w:rPr>
          <w:rFonts w:ascii="Arial" w:hAnsi="Arial" w:cs="Arial"/>
          <w:sz w:val="24"/>
        </w:rPr>
        <w:t>rest. It’</w:t>
      </w:r>
      <w:r w:rsidR="006D7E39">
        <w:rPr>
          <w:rFonts w:ascii="Arial" w:hAnsi="Arial" w:cs="Arial"/>
          <w:sz w:val="24"/>
        </w:rPr>
        <w:t>s true</w:t>
      </w:r>
      <w:r w:rsidR="00094820">
        <w:rPr>
          <w:rFonts w:ascii="Arial" w:hAnsi="Arial" w:cs="Arial"/>
          <w:sz w:val="24"/>
        </w:rPr>
        <w:t xml:space="preserve"> what they say in the safety demonstration on airplanes – one </w:t>
      </w:r>
      <w:proofErr w:type="gramStart"/>
      <w:r w:rsidR="00094820">
        <w:rPr>
          <w:rFonts w:ascii="Arial" w:hAnsi="Arial" w:cs="Arial"/>
          <w:sz w:val="24"/>
        </w:rPr>
        <w:t>needs</w:t>
      </w:r>
      <w:proofErr w:type="gramEnd"/>
      <w:r w:rsidR="00094820">
        <w:rPr>
          <w:rFonts w:ascii="Arial" w:hAnsi="Arial" w:cs="Arial"/>
          <w:sz w:val="24"/>
        </w:rPr>
        <w:t xml:space="preserve"> to put on one’s own oxygen mask before helping someone else put on theirs. Or, as I’ve heard elsewhere, you can’t </w:t>
      </w:r>
      <w:proofErr w:type="gramStart"/>
      <w:r w:rsidR="00094820">
        <w:rPr>
          <w:rFonts w:ascii="Arial" w:hAnsi="Arial" w:cs="Arial"/>
          <w:sz w:val="24"/>
        </w:rPr>
        <w:t>pour</w:t>
      </w:r>
      <w:proofErr w:type="gramEnd"/>
      <w:r w:rsidR="00094820">
        <w:rPr>
          <w:rFonts w:ascii="Arial" w:hAnsi="Arial" w:cs="Arial"/>
          <w:sz w:val="24"/>
        </w:rPr>
        <w:t xml:space="preserve"> from an empty cup. Especially in times of profound change, like we’ve seen in the past several months, proper rest doesn’t get in the way of work – it makes the work possible and sustainable.  </w:t>
      </w:r>
    </w:p>
    <w:p w:rsidR="00E57808" w:rsidRDefault="00094820" w:rsidP="00094820">
      <w:pPr>
        <w:spacing w:after="0" w:line="480" w:lineRule="auto"/>
        <w:rPr>
          <w:rFonts w:ascii="Arial" w:hAnsi="Arial" w:cs="Arial"/>
          <w:sz w:val="24"/>
        </w:rPr>
      </w:pPr>
      <w:r>
        <w:rPr>
          <w:rFonts w:ascii="Arial" w:hAnsi="Arial" w:cs="Arial"/>
          <w:sz w:val="24"/>
        </w:rPr>
        <w:tab/>
        <w:t xml:space="preserve">I suspect we in the Mennonite church don’t hear a lot of sermons about comfort and rest. </w:t>
      </w:r>
      <w:r w:rsidR="0055099B">
        <w:rPr>
          <w:rFonts w:ascii="Arial" w:hAnsi="Arial" w:cs="Arial"/>
          <w:sz w:val="24"/>
        </w:rPr>
        <w:t xml:space="preserve">Well, maybe at funerals. But otherwise, Mennonite spirituality is very much oriented toward “doing” – we are a tradition that values faith as discipleship and peacemaking and service. There is nothing wrong with this, of course – it’s </w:t>
      </w:r>
      <w:r w:rsidR="00F8169F">
        <w:rPr>
          <w:rFonts w:ascii="Arial" w:hAnsi="Arial" w:cs="Arial"/>
          <w:sz w:val="24"/>
        </w:rPr>
        <w:t>something I love about the Mennonite church</w:t>
      </w:r>
      <w:r w:rsidR="00E57808">
        <w:rPr>
          <w:rFonts w:ascii="Arial" w:hAnsi="Arial" w:cs="Arial"/>
          <w:sz w:val="24"/>
        </w:rPr>
        <w:t>, and I think it’s a gift we contribute to the wider church as well</w:t>
      </w:r>
      <w:r w:rsidR="00F8169F">
        <w:rPr>
          <w:rFonts w:ascii="Arial" w:hAnsi="Arial" w:cs="Arial"/>
          <w:sz w:val="24"/>
        </w:rPr>
        <w:t xml:space="preserve">. </w:t>
      </w:r>
      <w:r w:rsidR="00E57808">
        <w:rPr>
          <w:rFonts w:ascii="Arial" w:hAnsi="Arial" w:cs="Arial"/>
          <w:sz w:val="24"/>
        </w:rPr>
        <w:t xml:space="preserve">But I wonder if we haven’t underemphasized the other side of the balance: the </w:t>
      </w:r>
      <w:r w:rsidR="00E57808">
        <w:rPr>
          <w:rFonts w:ascii="Arial" w:hAnsi="Arial" w:cs="Arial"/>
          <w:sz w:val="24"/>
        </w:rPr>
        <w:lastRenderedPageBreak/>
        <w:t xml:space="preserve">importance of </w:t>
      </w:r>
      <w:r w:rsidR="006D7E39">
        <w:rPr>
          <w:rFonts w:ascii="Arial" w:hAnsi="Arial" w:cs="Arial"/>
          <w:sz w:val="24"/>
        </w:rPr>
        <w:t xml:space="preserve">comfort and </w:t>
      </w:r>
      <w:r w:rsidR="00346CF5">
        <w:rPr>
          <w:rFonts w:ascii="Arial" w:hAnsi="Arial" w:cs="Arial"/>
          <w:sz w:val="24"/>
        </w:rPr>
        <w:t>rest, especially as the Protestant/Mennonite work ethic has blended with today’s culture of busyness and “productivity” at all costs. For some of us, the pandemic has brought a welcome time of slowing down and re-evaluating the former</w:t>
      </w:r>
      <w:r w:rsidR="00C470C0">
        <w:rPr>
          <w:rFonts w:ascii="Arial" w:hAnsi="Arial" w:cs="Arial"/>
          <w:sz w:val="24"/>
        </w:rPr>
        <w:t>ly hectic</w:t>
      </w:r>
      <w:r w:rsidR="00346CF5">
        <w:rPr>
          <w:rFonts w:ascii="Arial" w:hAnsi="Arial" w:cs="Arial"/>
          <w:sz w:val="24"/>
        </w:rPr>
        <w:t xml:space="preserve"> pace of our lives. For others, this time has been busier than before, and they long for a time of rest.</w:t>
      </w:r>
    </w:p>
    <w:p w:rsidR="00E57808" w:rsidRDefault="006E4750" w:rsidP="00094820">
      <w:pPr>
        <w:spacing w:after="0" w:line="480" w:lineRule="auto"/>
        <w:rPr>
          <w:rFonts w:ascii="Arial" w:hAnsi="Arial" w:cs="Arial"/>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3870960</wp:posOffset>
                </wp:positionV>
                <wp:extent cx="2476500" cy="295275"/>
                <wp:effectExtent l="0" t="381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3E0" w:rsidRPr="00067FD2" w:rsidRDefault="008623E0" w:rsidP="00067FD2">
                            <w:pPr>
                              <w:jc w:val="center"/>
                              <w:rPr>
                                <w:sz w:val="20"/>
                              </w:rPr>
                            </w:pPr>
                            <w:r w:rsidRPr="00067FD2">
                              <w:rPr>
                                <w:sz w:val="20"/>
                              </w:rPr>
                              <w:t xml:space="preserve">Creation from </w:t>
                            </w:r>
                            <w:proofErr w:type="gramStart"/>
                            <w:r w:rsidRPr="00067FD2">
                              <w:rPr>
                                <w:i/>
                                <w:sz w:val="20"/>
                              </w:rPr>
                              <w:t>The</w:t>
                            </w:r>
                            <w:proofErr w:type="gramEnd"/>
                            <w:r w:rsidRPr="00067FD2">
                              <w:rPr>
                                <w:i/>
                                <w:sz w:val="20"/>
                              </w:rPr>
                              <w:t xml:space="preserve"> St. John’s Bible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75pt;margin-top:304.8pt;width:19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" stroked="f">
                <v:textbox>
                  <w:txbxContent>
                    <w:p w:rsidR="008623E0" w:rsidRPr="00067FD2" w:rsidRDefault="008623E0" w:rsidP="00067FD2">
                      <w:pPr>
                        <w:jc w:val="center"/>
                        <w:rPr>
                          <w:sz w:val="20"/>
                        </w:rPr>
                      </w:pPr>
                      <w:r w:rsidRPr="00067FD2">
                        <w:rPr>
                          <w:sz w:val="20"/>
                        </w:rPr>
                        <w:t xml:space="preserve">Creation from </w:t>
                      </w:r>
                      <w:r w:rsidRPr="00067FD2">
                        <w:rPr>
                          <w:i/>
                          <w:sz w:val="20"/>
                        </w:rPr>
                        <w:t>The St. John’s Bible</w:t>
                      </w:r>
                    </w:p>
                  </w:txbxContent>
                </v:textbox>
                <w10:wrap type="square"/>
              </v:shape>
            </w:pict>
          </mc:Fallback>
        </mc:AlternateContent>
      </w:r>
      <w:r w:rsidR="00067FD2">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3810</wp:posOffset>
            </wp:positionV>
            <wp:extent cx="2686050" cy="3819525"/>
            <wp:effectExtent l="19050" t="0" r="0" b="0"/>
            <wp:wrapSquare wrapText="bothSides"/>
            <wp:docPr id="7" name="Picture 7" descr="https://i.pinimg.com/564x/ac/d9/ab/acd9ab1803ad61b406a2dbed6cf381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564x/ac/d9/ab/acd9ab1803ad61b406a2dbed6cf381f6.jpg"/>
                    <pic:cNvPicPr>
                      <a:picLocks noChangeAspect="1" noChangeArrowheads="1"/>
                    </pic:cNvPicPr>
                  </pic:nvPicPr>
                  <pic:blipFill>
                    <a:blip r:embed="rId8" cstate="print"/>
                    <a:srcRect/>
                    <a:stretch>
                      <a:fillRect/>
                    </a:stretch>
                  </pic:blipFill>
                  <pic:spPr bwMode="auto">
                    <a:xfrm>
                      <a:off x="0" y="0"/>
                      <a:ext cx="2686050" cy="3819525"/>
                    </a:xfrm>
                    <a:prstGeom prst="rect">
                      <a:avLst/>
                    </a:prstGeom>
                    <a:noFill/>
                    <a:ln w="9525">
                      <a:noFill/>
                      <a:miter lim="800000"/>
                      <a:headEnd/>
                      <a:tailEnd/>
                    </a:ln>
                  </pic:spPr>
                </pic:pic>
              </a:graphicData>
            </a:graphic>
          </wp:anchor>
        </w:drawing>
      </w:r>
      <w:r w:rsidR="00E57808">
        <w:rPr>
          <w:rFonts w:ascii="Arial" w:hAnsi="Arial" w:cs="Arial"/>
          <w:sz w:val="24"/>
        </w:rPr>
        <w:tab/>
        <w:t xml:space="preserve">Looking to the Bible, we find </w:t>
      </w:r>
      <w:r w:rsidR="00BB200B">
        <w:rPr>
          <w:rFonts w:ascii="Arial" w:hAnsi="Arial" w:cs="Arial"/>
          <w:sz w:val="24"/>
        </w:rPr>
        <w:t>that c</w:t>
      </w:r>
      <w:r w:rsidR="00E57808">
        <w:rPr>
          <w:rFonts w:ascii="Arial" w:hAnsi="Arial" w:cs="Arial"/>
          <w:sz w:val="24"/>
        </w:rPr>
        <w:t>omfort and re</w:t>
      </w:r>
      <w:r w:rsidR="006D7E39">
        <w:rPr>
          <w:rFonts w:ascii="Arial" w:hAnsi="Arial" w:cs="Arial"/>
          <w:sz w:val="24"/>
        </w:rPr>
        <w:t xml:space="preserve">st </w:t>
      </w:r>
      <w:r w:rsidR="00E57808">
        <w:rPr>
          <w:rFonts w:ascii="Arial" w:hAnsi="Arial" w:cs="Arial"/>
          <w:sz w:val="24"/>
        </w:rPr>
        <w:t xml:space="preserve">come up repeatedly. This isn’t some obscure, hard-to-find theme – </w:t>
      </w:r>
      <w:r w:rsidR="006D7E39">
        <w:rPr>
          <w:rFonts w:ascii="Arial" w:hAnsi="Arial" w:cs="Arial"/>
          <w:sz w:val="24"/>
        </w:rPr>
        <w:t xml:space="preserve">in fact, </w:t>
      </w:r>
      <w:r w:rsidR="00E57808">
        <w:rPr>
          <w:rFonts w:ascii="Arial" w:hAnsi="Arial" w:cs="Arial"/>
          <w:sz w:val="24"/>
        </w:rPr>
        <w:t xml:space="preserve">it’s there in the very first </w:t>
      </w:r>
      <w:r w:rsidR="00967C14">
        <w:rPr>
          <w:rFonts w:ascii="Arial" w:hAnsi="Arial" w:cs="Arial"/>
          <w:sz w:val="24"/>
        </w:rPr>
        <w:t xml:space="preserve">chapter of Genesis when God the Creator rests on the seventh day, marking the very first </w:t>
      </w:r>
      <w:proofErr w:type="spellStart"/>
      <w:proofErr w:type="gramStart"/>
      <w:r w:rsidR="00967C14">
        <w:rPr>
          <w:rFonts w:ascii="Arial" w:hAnsi="Arial" w:cs="Arial"/>
          <w:sz w:val="24"/>
        </w:rPr>
        <w:t>sabbath</w:t>
      </w:r>
      <w:proofErr w:type="spellEnd"/>
      <w:proofErr w:type="gramEnd"/>
      <w:r w:rsidR="00967C14">
        <w:rPr>
          <w:rFonts w:ascii="Arial" w:hAnsi="Arial" w:cs="Arial"/>
          <w:sz w:val="24"/>
        </w:rPr>
        <w:t xml:space="preserve">. Rest is woven into the </w:t>
      </w:r>
      <w:r w:rsidR="00BB200B">
        <w:rPr>
          <w:rFonts w:ascii="Arial" w:hAnsi="Arial" w:cs="Arial"/>
          <w:sz w:val="24"/>
        </w:rPr>
        <w:t xml:space="preserve">balance and </w:t>
      </w:r>
      <w:r w:rsidR="00967C14">
        <w:rPr>
          <w:rFonts w:ascii="Arial" w:hAnsi="Arial" w:cs="Arial"/>
          <w:sz w:val="24"/>
        </w:rPr>
        <w:t xml:space="preserve">cycles of creation </w:t>
      </w:r>
      <w:r w:rsidR="003D6F47">
        <w:rPr>
          <w:rFonts w:ascii="Arial" w:hAnsi="Arial" w:cs="Arial"/>
          <w:sz w:val="24"/>
        </w:rPr>
        <w:t xml:space="preserve">from the very beginning </w:t>
      </w:r>
      <w:r w:rsidR="00967C14">
        <w:rPr>
          <w:rFonts w:ascii="Arial" w:hAnsi="Arial" w:cs="Arial"/>
          <w:sz w:val="24"/>
        </w:rPr>
        <w:t xml:space="preserve">– day and night, the </w:t>
      </w:r>
      <w:r w:rsidR="00C470C0">
        <w:rPr>
          <w:rFonts w:ascii="Arial" w:hAnsi="Arial" w:cs="Arial"/>
          <w:sz w:val="24"/>
        </w:rPr>
        <w:t xml:space="preserve">changing </w:t>
      </w:r>
      <w:r w:rsidR="00967C14">
        <w:rPr>
          <w:rFonts w:ascii="Arial" w:hAnsi="Arial" w:cs="Arial"/>
          <w:sz w:val="24"/>
        </w:rPr>
        <w:t xml:space="preserve">seasons, the stages of our </w:t>
      </w:r>
      <w:r w:rsidR="006D7E39">
        <w:rPr>
          <w:rFonts w:ascii="Arial" w:hAnsi="Arial" w:cs="Arial"/>
          <w:sz w:val="24"/>
        </w:rPr>
        <w:t>lives, the generations</w:t>
      </w:r>
      <w:r w:rsidR="00C470C0">
        <w:rPr>
          <w:rFonts w:ascii="Arial" w:hAnsi="Arial" w:cs="Arial"/>
          <w:sz w:val="24"/>
        </w:rPr>
        <w:t xml:space="preserve"> which follow one another</w:t>
      </w:r>
      <w:r w:rsidR="006D7E39">
        <w:rPr>
          <w:rFonts w:ascii="Arial" w:hAnsi="Arial" w:cs="Arial"/>
          <w:sz w:val="24"/>
        </w:rPr>
        <w:t>, and yes, the weekly Sabbath rest</w:t>
      </w:r>
      <w:r w:rsidR="00967C14">
        <w:rPr>
          <w:rFonts w:ascii="Arial" w:hAnsi="Arial" w:cs="Arial"/>
          <w:sz w:val="24"/>
        </w:rPr>
        <w:t>.</w:t>
      </w:r>
      <w:r w:rsidR="006D7E39">
        <w:rPr>
          <w:rFonts w:ascii="Arial" w:hAnsi="Arial" w:cs="Arial"/>
          <w:sz w:val="24"/>
        </w:rPr>
        <w:t xml:space="preserve"> So in this sermon, I want to look at three snapshots of comfort and rest provided by the lectionary passages for today.    </w:t>
      </w:r>
      <w:r w:rsidR="00967C14">
        <w:rPr>
          <w:rFonts w:ascii="Arial" w:hAnsi="Arial" w:cs="Arial"/>
          <w:sz w:val="24"/>
        </w:rPr>
        <w:t xml:space="preserve">  </w:t>
      </w:r>
    </w:p>
    <w:p w:rsidR="00C470C0" w:rsidRDefault="00E57808" w:rsidP="00094820">
      <w:pPr>
        <w:spacing w:after="0" w:line="480" w:lineRule="auto"/>
        <w:rPr>
          <w:rFonts w:ascii="Arial" w:hAnsi="Arial" w:cs="Arial"/>
          <w:sz w:val="24"/>
        </w:rPr>
      </w:pPr>
      <w:r>
        <w:rPr>
          <w:rFonts w:ascii="Arial" w:hAnsi="Arial" w:cs="Arial"/>
          <w:sz w:val="24"/>
        </w:rPr>
        <w:t xml:space="preserve"> </w:t>
      </w:r>
      <w:r w:rsidR="006D7E39">
        <w:rPr>
          <w:rFonts w:ascii="Arial" w:hAnsi="Arial" w:cs="Arial"/>
          <w:sz w:val="24"/>
        </w:rPr>
        <w:tab/>
      </w:r>
    </w:p>
    <w:p w:rsidR="008F7BED" w:rsidRDefault="006D7E39" w:rsidP="00C470C0">
      <w:pPr>
        <w:spacing w:after="0" w:line="480" w:lineRule="auto"/>
        <w:ind w:firstLine="720"/>
        <w:rPr>
          <w:rFonts w:ascii="Arial" w:hAnsi="Arial" w:cs="Arial"/>
          <w:sz w:val="24"/>
        </w:rPr>
      </w:pPr>
      <w:r>
        <w:rPr>
          <w:rFonts w:ascii="Arial" w:hAnsi="Arial" w:cs="Arial"/>
          <w:sz w:val="24"/>
        </w:rPr>
        <w:t>The first comes from Genesis 24</w:t>
      </w:r>
      <w:r w:rsidR="00E067BC">
        <w:rPr>
          <w:rFonts w:ascii="Arial" w:hAnsi="Arial" w:cs="Arial"/>
          <w:sz w:val="24"/>
        </w:rPr>
        <w:t xml:space="preserve">, the story of how Isaac and Rebekah met and married. Now </w:t>
      </w:r>
      <w:r w:rsidR="00EF3FF0">
        <w:rPr>
          <w:rFonts w:ascii="Arial" w:hAnsi="Arial" w:cs="Arial"/>
          <w:sz w:val="24"/>
        </w:rPr>
        <w:t>given t</w:t>
      </w:r>
      <w:r w:rsidR="00E067BC">
        <w:rPr>
          <w:rFonts w:ascii="Arial" w:hAnsi="Arial" w:cs="Arial"/>
          <w:sz w:val="24"/>
        </w:rPr>
        <w:t xml:space="preserve">he strangeness of the </w:t>
      </w:r>
      <w:r w:rsidR="00EF3FF0">
        <w:rPr>
          <w:rFonts w:ascii="Arial" w:hAnsi="Arial" w:cs="Arial"/>
          <w:sz w:val="24"/>
        </w:rPr>
        <w:t>arranged, patriarchal</w:t>
      </w:r>
      <w:r w:rsidR="001A7371">
        <w:rPr>
          <w:rFonts w:ascii="Arial" w:hAnsi="Arial" w:cs="Arial"/>
          <w:sz w:val="24"/>
        </w:rPr>
        <w:t>, dowry-based</w:t>
      </w:r>
      <w:r w:rsidR="00EF3FF0">
        <w:rPr>
          <w:rFonts w:ascii="Arial" w:hAnsi="Arial" w:cs="Arial"/>
          <w:sz w:val="24"/>
        </w:rPr>
        <w:t xml:space="preserve"> </w:t>
      </w:r>
      <w:r w:rsidR="00E067BC">
        <w:rPr>
          <w:rFonts w:ascii="Arial" w:hAnsi="Arial" w:cs="Arial"/>
          <w:sz w:val="24"/>
        </w:rPr>
        <w:t xml:space="preserve">marriage </w:t>
      </w:r>
      <w:r w:rsidR="001A7371">
        <w:rPr>
          <w:rFonts w:ascii="Arial" w:hAnsi="Arial" w:cs="Arial"/>
          <w:sz w:val="24"/>
        </w:rPr>
        <w:t xml:space="preserve">customs </w:t>
      </w:r>
      <w:r w:rsidR="00EF3FF0">
        <w:rPr>
          <w:rFonts w:ascii="Arial" w:hAnsi="Arial" w:cs="Arial"/>
          <w:sz w:val="24"/>
        </w:rPr>
        <w:t xml:space="preserve">reflected in this story, we might not think at first glance that this story has anything theological to teach us. Isn’t it simply a weird, Bible-era romance meant to </w:t>
      </w:r>
      <w:r w:rsidR="00EF3FF0">
        <w:rPr>
          <w:rFonts w:ascii="Arial" w:hAnsi="Arial" w:cs="Arial"/>
          <w:sz w:val="24"/>
        </w:rPr>
        <w:lastRenderedPageBreak/>
        <w:t>show the lineage of Abraham and Sarah? Well, there are a few interesting details in the story that are worth noticing. So we have Abraham sending his servant</w:t>
      </w:r>
      <w:r w:rsidR="003577E9">
        <w:rPr>
          <w:rFonts w:ascii="Arial" w:hAnsi="Arial" w:cs="Arial"/>
          <w:sz w:val="24"/>
        </w:rPr>
        <w:t xml:space="preserve"> Eliezer</w:t>
      </w:r>
      <w:r w:rsidR="00EF3FF0">
        <w:rPr>
          <w:rFonts w:ascii="Arial" w:hAnsi="Arial" w:cs="Arial"/>
          <w:sz w:val="24"/>
        </w:rPr>
        <w:t xml:space="preserve"> to find a woman </w:t>
      </w:r>
      <w:r w:rsidR="003577E9">
        <w:rPr>
          <w:rFonts w:ascii="Arial" w:hAnsi="Arial" w:cs="Arial"/>
          <w:sz w:val="24"/>
        </w:rPr>
        <w:t>for his son Isaac to marry. But Eliezer has an interesting way of determining which woman to choose for Isaac. Just before our passage, Eliezer</w:t>
      </w:r>
      <w:r w:rsidR="00EF3FF0">
        <w:rPr>
          <w:rFonts w:ascii="Arial" w:hAnsi="Arial" w:cs="Arial"/>
          <w:sz w:val="24"/>
        </w:rPr>
        <w:t xml:space="preserve"> goes to a well, knowing that this is where young women go to collect water for their </w:t>
      </w:r>
      <w:r w:rsidR="001A7371">
        <w:rPr>
          <w:rFonts w:ascii="Arial" w:hAnsi="Arial" w:cs="Arial"/>
          <w:sz w:val="24"/>
        </w:rPr>
        <w:t>households</w:t>
      </w:r>
      <w:r w:rsidR="00EF3FF0">
        <w:rPr>
          <w:rFonts w:ascii="Arial" w:hAnsi="Arial" w:cs="Arial"/>
          <w:sz w:val="24"/>
        </w:rPr>
        <w:t>. There,</w:t>
      </w:r>
      <w:r w:rsidR="001A7371">
        <w:rPr>
          <w:rFonts w:ascii="Arial" w:hAnsi="Arial" w:cs="Arial"/>
          <w:sz w:val="24"/>
        </w:rPr>
        <w:t xml:space="preserve"> as he retells at the beginning of our passage,</w:t>
      </w:r>
      <w:r w:rsidR="00EF3FF0">
        <w:rPr>
          <w:rFonts w:ascii="Arial" w:hAnsi="Arial" w:cs="Arial"/>
          <w:sz w:val="24"/>
        </w:rPr>
        <w:t xml:space="preserve"> he prays to find a woman who will share water with him and offer to </w:t>
      </w:r>
      <w:r w:rsidR="001A7371">
        <w:rPr>
          <w:rFonts w:ascii="Arial" w:hAnsi="Arial" w:cs="Arial"/>
          <w:sz w:val="24"/>
        </w:rPr>
        <w:t xml:space="preserve">water his camels as well (Gen. 24:11-14; 42-44). </w:t>
      </w:r>
      <w:r w:rsidR="003577E9">
        <w:rPr>
          <w:rFonts w:ascii="Arial" w:hAnsi="Arial" w:cs="Arial"/>
          <w:sz w:val="24"/>
        </w:rPr>
        <w:t xml:space="preserve">While this may seem like a strange way of getting to know someone, it was actually quite an important aspect of life in that time and place. As a traveller in a </w:t>
      </w:r>
      <w:r w:rsidR="00C470C0">
        <w:rPr>
          <w:rFonts w:ascii="Arial" w:hAnsi="Arial" w:cs="Arial"/>
          <w:sz w:val="24"/>
        </w:rPr>
        <w:t xml:space="preserve">dry, dusty, </w:t>
      </w:r>
      <w:r w:rsidR="003577E9">
        <w:rPr>
          <w:rFonts w:ascii="Arial" w:hAnsi="Arial" w:cs="Arial"/>
          <w:sz w:val="24"/>
        </w:rPr>
        <w:t xml:space="preserve">desert-like land, Eliezer </w:t>
      </w:r>
      <w:r w:rsidR="00BB200B">
        <w:rPr>
          <w:rFonts w:ascii="Arial" w:hAnsi="Arial" w:cs="Arial"/>
          <w:sz w:val="24"/>
        </w:rPr>
        <w:t>(</w:t>
      </w:r>
      <w:r w:rsidR="003577E9">
        <w:rPr>
          <w:rFonts w:ascii="Arial" w:hAnsi="Arial" w:cs="Arial"/>
          <w:sz w:val="24"/>
        </w:rPr>
        <w:t>and his camels</w:t>
      </w:r>
      <w:r w:rsidR="00BB200B">
        <w:rPr>
          <w:rFonts w:ascii="Arial" w:hAnsi="Arial" w:cs="Arial"/>
          <w:sz w:val="24"/>
        </w:rPr>
        <w:t>)</w:t>
      </w:r>
      <w:r w:rsidR="003577E9">
        <w:rPr>
          <w:rFonts w:ascii="Arial" w:hAnsi="Arial" w:cs="Arial"/>
          <w:sz w:val="24"/>
        </w:rPr>
        <w:t xml:space="preserve"> relied very much on the hospitality of strangers; that’s why hospitality </w:t>
      </w:r>
      <w:r w:rsidR="003577E9">
        <w:rPr>
          <w:rFonts w:ascii="Arial" w:hAnsi="Arial" w:cs="Arial"/>
          <w:noProof/>
          <w:sz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19050</wp:posOffset>
            </wp:positionV>
            <wp:extent cx="2905125" cy="3857625"/>
            <wp:effectExtent l="19050" t="0" r="9525" b="0"/>
            <wp:wrapSquare wrapText="bothSides"/>
            <wp:docPr id="2" name="Picture 1" descr="https://i.pinimg.com/564x/06/ef/25/06ef2505ae3f7ff2761d2a72f759b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06/ef/25/06ef2505ae3f7ff2761d2a72f759b883.jpg"/>
                    <pic:cNvPicPr>
                      <a:picLocks noChangeAspect="1" noChangeArrowheads="1"/>
                    </pic:cNvPicPr>
                  </pic:nvPicPr>
                  <pic:blipFill>
                    <a:blip r:embed="rId9" cstate="print"/>
                    <a:srcRect/>
                    <a:stretch>
                      <a:fillRect/>
                    </a:stretch>
                  </pic:blipFill>
                  <pic:spPr bwMode="auto">
                    <a:xfrm>
                      <a:off x="0" y="0"/>
                      <a:ext cx="2905125" cy="3857625"/>
                    </a:xfrm>
                    <a:prstGeom prst="rect">
                      <a:avLst/>
                    </a:prstGeom>
                    <a:noFill/>
                    <a:ln w="9525">
                      <a:noFill/>
                      <a:miter lim="800000"/>
                      <a:headEnd/>
                      <a:tailEnd/>
                    </a:ln>
                  </pic:spPr>
                </pic:pic>
              </a:graphicData>
            </a:graphic>
          </wp:anchor>
        </w:drawing>
      </w:r>
      <w:r w:rsidR="003577E9">
        <w:rPr>
          <w:rFonts w:ascii="Arial" w:hAnsi="Arial" w:cs="Arial"/>
          <w:sz w:val="24"/>
        </w:rPr>
        <w:t xml:space="preserve">was such an important aspect of Middle Eastern faith and culture. </w:t>
      </w:r>
      <w:r w:rsidR="001A7371">
        <w:rPr>
          <w:rFonts w:ascii="Arial" w:hAnsi="Arial" w:cs="Arial"/>
          <w:sz w:val="24"/>
        </w:rPr>
        <w:t xml:space="preserve">When Rebekah </w:t>
      </w:r>
      <w:r w:rsidR="003577E9">
        <w:rPr>
          <w:rFonts w:ascii="Arial" w:hAnsi="Arial" w:cs="Arial"/>
          <w:sz w:val="24"/>
        </w:rPr>
        <w:t xml:space="preserve">offers him water and offers to water his camels on top of that, </w:t>
      </w:r>
      <w:r w:rsidR="001A7371">
        <w:rPr>
          <w:rFonts w:ascii="Arial" w:hAnsi="Arial" w:cs="Arial"/>
          <w:sz w:val="24"/>
        </w:rPr>
        <w:t>he knows that she is essentially a good person – she is someone who lives out the customs of welcoming the stranger, of offering generous hospitality to those who need it. She is a woman of good character, a woman of faith</w:t>
      </w:r>
      <w:r w:rsidR="00BB200B">
        <w:rPr>
          <w:rFonts w:ascii="Arial" w:hAnsi="Arial" w:cs="Arial"/>
          <w:sz w:val="24"/>
        </w:rPr>
        <w:t xml:space="preserve"> and compassion</w:t>
      </w:r>
      <w:r w:rsidR="001A7371">
        <w:rPr>
          <w:rFonts w:ascii="Arial" w:hAnsi="Arial" w:cs="Arial"/>
          <w:sz w:val="24"/>
        </w:rPr>
        <w:t xml:space="preserve">. This is, in part, why </w:t>
      </w:r>
      <w:r w:rsidR="003577E9">
        <w:rPr>
          <w:rFonts w:ascii="Arial" w:hAnsi="Arial" w:cs="Arial"/>
          <w:sz w:val="24"/>
        </w:rPr>
        <w:t xml:space="preserve">Eliezer </w:t>
      </w:r>
      <w:r w:rsidR="001A7371">
        <w:rPr>
          <w:rFonts w:ascii="Arial" w:hAnsi="Arial" w:cs="Arial"/>
          <w:sz w:val="24"/>
        </w:rPr>
        <w:t xml:space="preserve">chooses her and considers her worthy to marry Isaac. And once Rebekah </w:t>
      </w:r>
      <w:r w:rsidR="006E4750">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3876675</wp:posOffset>
                </wp:positionV>
                <wp:extent cx="2819400" cy="2571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3E0" w:rsidRDefault="008623E0" w:rsidP="003577E9">
                            <w:pPr>
                              <w:ind w:firstLine="720"/>
                            </w:pPr>
                            <w:r>
                              <w:t xml:space="preserve">By J.C. </w:t>
                            </w:r>
                            <w:proofErr w:type="spellStart"/>
                            <w:r>
                              <w:t>Leyendecker</w:t>
                            </w:r>
                            <w:proofErr w:type="spellEnd"/>
                            <w:r>
                              <w:t>, 1893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5pt;margin-top:305.25pt;width:222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XEdhA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" stroked="f">
                <v:textbox>
                  <w:txbxContent>
                    <w:p w:rsidR="008623E0" w:rsidRDefault="008623E0" w:rsidP="003577E9">
                      <w:pPr>
                        <w:ind w:firstLine="720"/>
                      </w:pPr>
                      <w:r>
                        <w:t>By J.C. Leyendecker, 1893</w:t>
                      </w:r>
                    </w:p>
                  </w:txbxContent>
                </v:textbox>
                <w10:wrap type="square"/>
              </v:shape>
            </w:pict>
          </mc:Fallback>
        </mc:AlternateContent>
      </w:r>
      <w:r w:rsidR="001A7371">
        <w:rPr>
          <w:rFonts w:ascii="Arial" w:hAnsi="Arial" w:cs="Arial"/>
          <w:sz w:val="24"/>
        </w:rPr>
        <w:t xml:space="preserve">has agreed to </w:t>
      </w:r>
      <w:r w:rsidR="00A1578B">
        <w:rPr>
          <w:rFonts w:ascii="Arial" w:hAnsi="Arial" w:cs="Arial"/>
          <w:sz w:val="24"/>
        </w:rPr>
        <w:t xml:space="preserve">go and to marry Isaac, the story ends with noting that there was love </w:t>
      </w:r>
      <w:r w:rsidR="00A1578B">
        <w:rPr>
          <w:rFonts w:ascii="Arial" w:hAnsi="Arial" w:cs="Arial"/>
          <w:sz w:val="24"/>
        </w:rPr>
        <w:lastRenderedPageBreak/>
        <w:t xml:space="preserve">between Isaac and Rebekah, and that Isaac found comfort in his relationship with Rebekah after the death of his mother (v. 67). So a time of grief </w:t>
      </w:r>
      <w:r w:rsidR="005A3512">
        <w:rPr>
          <w:rFonts w:ascii="Arial" w:hAnsi="Arial" w:cs="Arial"/>
          <w:sz w:val="24"/>
        </w:rPr>
        <w:t>in Isaac’s life was transformed to comf</w:t>
      </w:r>
      <w:r w:rsidR="003577E9">
        <w:rPr>
          <w:rFonts w:ascii="Arial" w:hAnsi="Arial" w:cs="Arial"/>
          <w:sz w:val="24"/>
        </w:rPr>
        <w:t>ort and joy as Rebekah became his new family</w:t>
      </w:r>
      <w:r w:rsidR="005A3512">
        <w:rPr>
          <w:rFonts w:ascii="Arial" w:hAnsi="Arial" w:cs="Arial"/>
          <w:sz w:val="24"/>
        </w:rPr>
        <w:t>. This relationship changed his life</w:t>
      </w:r>
      <w:r w:rsidR="008F7BED">
        <w:rPr>
          <w:rFonts w:ascii="Arial" w:hAnsi="Arial" w:cs="Arial"/>
          <w:sz w:val="24"/>
        </w:rPr>
        <w:t xml:space="preserve"> for t</w:t>
      </w:r>
      <w:r w:rsidR="003D6F47">
        <w:rPr>
          <w:rFonts w:ascii="Arial" w:hAnsi="Arial" w:cs="Arial"/>
          <w:sz w:val="24"/>
        </w:rPr>
        <w:t>he</w:t>
      </w:r>
      <w:r w:rsidR="008F7BED">
        <w:rPr>
          <w:rFonts w:ascii="Arial" w:hAnsi="Arial" w:cs="Arial"/>
          <w:sz w:val="24"/>
        </w:rPr>
        <w:t xml:space="preserve"> better</w:t>
      </w:r>
      <w:r w:rsidR="003D6F47">
        <w:rPr>
          <w:rFonts w:ascii="Arial" w:hAnsi="Arial" w:cs="Arial"/>
          <w:sz w:val="24"/>
        </w:rPr>
        <w:t>, and we can imagine that was</w:t>
      </w:r>
      <w:r w:rsidR="008F7BED">
        <w:rPr>
          <w:rFonts w:ascii="Arial" w:hAnsi="Arial" w:cs="Arial"/>
          <w:sz w:val="24"/>
        </w:rPr>
        <w:t xml:space="preserve"> because of who Rebekah was</w:t>
      </w:r>
      <w:r w:rsidR="005A3512">
        <w:rPr>
          <w:rFonts w:ascii="Arial" w:hAnsi="Arial" w:cs="Arial"/>
          <w:sz w:val="24"/>
        </w:rPr>
        <w:t>.</w:t>
      </w:r>
      <w:r w:rsidR="008F7BED">
        <w:rPr>
          <w:rFonts w:ascii="Arial" w:hAnsi="Arial" w:cs="Arial"/>
          <w:sz w:val="24"/>
        </w:rPr>
        <w:t xml:space="preserve"> That’s the thing about our closest relationships – they can bring out the best in us, which is a beautiful thing. And they can provide a place of sanctuary – of rest and belonging, of being our true selves, known and loved. </w:t>
      </w:r>
    </w:p>
    <w:p w:rsidR="00CC6F7B" w:rsidRDefault="002B070A" w:rsidP="00094820">
      <w:pPr>
        <w:spacing w:after="0" w:line="480" w:lineRule="auto"/>
        <w:rPr>
          <w:rFonts w:ascii="Arial" w:hAnsi="Arial" w:cs="Arial"/>
          <w:sz w:val="24"/>
        </w:rPr>
      </w:pPr>
      <w:r>
        <w:rPr>
          <w:rFonts w:ascii="Arial" w:hAnsi="Arial" w:cs="Arial"/>
          <w:noProof/>
          <w:sz w:val="24"/>
        </w:rPr>
        <w:drawing>
          <wp:anchor distT="0" distB="0" distL="114300" distR="114300" simplePos="0" relativeHeight="251662336" behindDoc="0" locked="0" layoutInCell="1" allowOverlap="1">
            <wp:simplePos x="0" y="0"/>
            <wp:positionH relativeFrom="column">
              <wp:posOffset>-76200</wp:posOffset>
            </wp:positionH>
            <wp:positionV relativeFrom="paragraph">
              <wp:posOffset>1804035</wp:posOffset>
            </wp:positionV>
            <wp:extent cx="3366770" cy="3362325"/>
            <wp:effectExtent l="19050" t="0" r="5080" b="0"/>
            <wp:wrapSquare wrapText="bothSides"/>
            <wp:docPr id="10" name="Picture 10" descr="https://i.pinimg.com/564x/41/57/d6/4157d62040ae1cb72b2ccb3139edbf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564x/41/57/d6/4157d62040ae1cb72b2ccb3139edbf3f.jpg"/>
                    <pic:cNvPicPr>
                      <a:picLocks noChangeAspect="1" noChangeArrowheads="1"/>
                    </pic:cNvPicPr>
                  </pic:nvPicPr>
                  <pic:blipFill>
                    <a:blip r:embed="rId10" cstate="print"/>
                    <a:srcRect/>
                    <a:stretch>
                      <a:fillRect/>
                    </a:stretch>
                  </pic:blipFill>
                  <pic:spPr bwMode="auto">
                    <a:xfrm>
                      <a:off x="0" y="0"/>
                      <a:ext cx="3366770" cy="3362325"/>
                    </a:xfrm>
                    <a:prstGeom prst="rect">
                      <a:avLst/>
                    </a:prstGeom>
                    <a:noFill/>
                    <a:ln w="9525">
                      <a:noFill/>
                      <a:miter lim="800000"/>
                      <a:headEnd/>
                      <a:tailEnd/>
                    </a:ln>
                  </pic:spPr>
                </pic:pic>
              </a:graphicData>
            </a:graphic>
          </wp:anchor>
        </w:drawing>
      </w:r>
      <w:r w:rsidR="006E4750">
        <w:rPr>
          <w:rFonts w:ascii="Arial" w:hAnsi="Arial" w:cs="Arial"/>
          <w:noProof/>
          <w:sz w:val="24"/>
        </w:rPr>
        <mc:AlternateContent>
          <mc:Choice Requires="wps">
            <w:drawing>
              <wp:anchor distT="0" distB="0" distL="114300" distR="114300" simplePos="0" relativeHeight="251663360" behindDoc="1" locked="0" layoutInCell="1" allowOverlap="1">
                <wp:simplePos x="0" y="0"/>
                <wp:positionH relativeFrom="column">
                  <wp:posOffset>228600</wp:posOffset>
                </wp:positionH>
                <wp:positionV relativeFrom="paragraph">
                  <wp:posOffset>5204460</wp:posOffset>
                </wp:positionV>
                <wp:extent cx="3095625" cy="295275"/>
                <wp:effectExtent l="0" t="3810" r="0" b="0"/>
                <wp:wrapTight wrapText="bothSides">
                  <wp:wrapPolygon edited="0">
                    <wp:start x="-66" y="0"/>
                    <wp:lineTo x="-66" y="20903"/>
                    <wp:lineTo x="21600" y="20903"/>
                    <wp:lineTo x="21600" y="0"/>
                    <wp:lineTo x="-66"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3E0" w:rsidRDefault="008623E0" w:rsidP="002B070A">
                            <w:pPr>
                              <w:rPr>
                                <w:rStyle w:val="Hyperlink"/>
                              </w:rPr>
                            </w:pPr>
                            <w:proofErr w:type="spellStart"/>
                            <w:r w:rsidRPr="002D6358">
                              <w:rPr>
                                <w:i/>
                              </w:rPr>
                              <w:t>Cantico</w:t>
                            </w:r>
                            <w:proofErr w:type="spellEnd"/>
                            <w:r w:rsidRPr="002D6358">
                              <w:rPr>
                                <w:i/>
                              </w:rPr>
                              <w:t xml:space="preserve"> dos </w:t>
                            </w:r>
                            <w:proofErr w:type="spellStart"/>
                            <w:r w:rsidRPr="002D6358">
                              <w:rPr>
                                <w:i/>
                              </w:rPr>
                              <w:t>Canticos</w:t>
                            </w:r>
                            <w:proofErr w:type="spellEnd"/>
                            <w:r>
                              <w:t xml:space="preserve"> </w:t>
                            </w:r>
                            <w:proofErr w:type="gramStart"/>
                            <w:r>
                              <w:t>by  Claudio</w:t>
                            </w:r>
                            <w:proofErr w:type="gramEnd"/>
                            <w:r>
                              <w:t xml:space="preserve"> </w:t>
                            </w:r>
                            <w:proofErr w:type="spellStart"/>
                            <w:r>
                              <w:t>Pastro</w:t>
                            </w:r>
                            <w:proofErr w:type="spellEnd"/>
                            <w:r w:rsidR="00FC1158">
                              <w:fldChar w:fldCharType="begin"/>
                            </w:r>
                            <w:r>
                              <w:instrText xml:space="preserve"> HYPERLINK "http://www.alfanio.com.br/" \t "_blank" </w:instrText>
                            </w:r>
                            <w:r w:rsidR="00FC1158">
                              <w:fldChar w:fldCharType="separate"/>
                            </w:r>
                          </w:p>
                          <w:p w:rsidR="008623E0" w:rsidRDefault="008623E0" w:rsidP="002B070A">
                            <w:pPr>
                              <w:pStyle w:val="Heading1"/>
                            </w:pPr>
                            <w:proofErr w:type="spellStart"/>
                            <w:r>
                              <w:rPr>
                                <w:color w:val="0000FF"/>
                                <w:u w:val="single"/>
                              </w:rPr>
                              <w:t>Cântico</w:t>
                            </w:r>
                            <w:proofErr w:type="spellEnd"/>
                            <w:r>
                              <w:rPr>
                                <w:color w:val="0000FF"/>
                                <w:u w:val="single"/>
                              </w:rPr>
                              <w:t xml:space="preserve"> dos </w:t>
                            </w:r>
                            <w:proofErr w:type="spellStart"/>
                            <w:r>
                              <w:rPr>
                                <w:color w:val="0000FF"/>
                                <w:u w:val="single"/>
                              </w:rPr>
                              <w:t>Cânticos</w:t>
                            </w:r>
                            <w:proofErr w:type="spellEnd"/>
                            <w:r>
                              <w:rPr>
                                <w:color w:val="0000FF"/>
                                <w:u w:val="single"/>
                              </w:rPr>
                              <w:t xml:space="preserve"> </w:t>
                            </w:r>
                            <w:proofErr w:type="spellStart"/>
                            <w:r>
                              <w:rPr>
                                <w:color w:val="0000FF"/>
                                <w:u w:val="single"/>
                              </w:rPr>
                              <w:t>Cláudio</w:t>
                            </w:r>
                            <w:proofErr w:type="spellEnd"/>
                            <w:r>
                              <w:rPr>
                                <w:color w:val="0000FF"/>
                                <w:u w:val="single"/>
                              </w:rPr>
                              <w:t xml:space="preserve"> </w:t>
                            </w:r>
                            <w:proofErr w:type="spellStart"/>
                            <w:r>
                              <w:rPr>
                                <w:color w:val="0000FF"/>
                                <w:u w:val="single"/>
                              </w:rPr>
                              <w:t>Pastro</w:t>
                            </w:r>
                            <w:proofErr w:type="spellEnd"/>
                          </w:p>
                          <w:p w:rsidR="008623E0" w:rsidRDefault="00FC1158" w:rsidP="002B070A">
                            <w:pPr>
                              <w:rPr>
                                <w:rStyle w:val="Hyperlink"/>
                              </w:rPr>
                            </w:pPr>
                            <w:r>
                              <w:fldChar w:fldCharType="end"/>
                            </w:r>
                            <w:r>
                              <w:fldChar w:fldCharType="begin"/>
                            </w:r>
                            <w:r w:rsidR="008623E0">
                              <w:instrText xml:space="preserve"> HYPERLINK "http://www.alfanio.com.br/" \t "_blank" </w:instrText>
                            </w:r>
                            <w:r>
                              <w:fldChar w:fldCharType="separate"/>
                            </w:r>
                          </w:p>
                          <w:p w:rsidR="008623E0" w:rsidRDefault="008623E0" w:rsidP="002B070A">
                            <w:pPr>
                              <w:pStyle w:val="Heading1"/>
                            </w:pPr>
                            <w:proofErr w:type="spellStart"/>
                            <w:r>
                              <w:rPr>
                                <w:color w:val="0000FF"/>
                                <w:u w:val="single"/>
                              </w:rPr>
                              <w:t>Cântico</w:t>
                            </w:r>
                            <w:proofErr w:type="spellEnd"/>
                            <w:r>
                              <w:rPr>
                                <w:color w:val="0000FF"/>
                                <w:u w:val="single"/>
                              </w:rPr>
                              <w:t xml:space="preserve"> dos </w:t>
                            </w:r>
                            <w:proofErr w:type="spellStart"/>
                            <w:r>
                              <w:rPr>
                                <w:color w:val="0000FF"/>
                                <w:u w:val="single"/>
                              </w:rPr>
                              <w:t>Cânticos</w:t>
                            </w:r>
                            <w:proofErr w:type="spellEnd"/>
                            <w:r>
                              <w:rPr>
                                <w:color w:val="0000FF"/>
                                <w:u w:val="single"/>
                              </w:rPr>
                              <w:t xml:space="preserve"> </w:t>
                            </w:r>
                            <w:proofErr w:type="spellStart"/>
                            <w:r>
                              <w:rPr>
                                <w:color w:val="0000FF"/>
                                <w:u w:val="single"/>
                              </w:rPr>
                              <w:t>Cláudio</w:t>
                            </w:r>
                            <w:proofErr w:type="spellEnd"/>
                            <w:r>
                              <w:rPr>
                                <w:color w:val="0000FF"/>
                                <w:u w:val="single"/>
                              </w:rPr>
                              <w:t xml:space="preserve"> </w:t>
                            </w:r>
                            <w:proofErr w:type="spellStart"/>
                            <w:r>
                              <w:rPr>
                                <w:color w:val="0000FF"/>
                                <w:u w:val="single"/>
                              </w:rPr>
                              <w:t>Pastro</w:t>
                            </w:r>
                            <w:proofErr w:type="spellEnd"/>
                          </w:p>
                          <w:p w:rsidR="008623E0" w:rsidRDefault="00FC1158" w:rsidP="002B070A">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8pt;margin-top:409.8pt;width:243.7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17hQIAABY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" stroked="f">
                <v:textbox>
                  <w:txbxContent>
                    <w:p w:rsidR="008623E0" w:rsidRDefault="008623E0" w:rsidP="002B070A">
                      <w:pPr>
                        <w:rPr>
                          <w:rStyle w:val="Hyperlink"/>
                        </w:rPr>
                      </w:pPr>
                      <w:r w:rsidRPr="002D6358">
                        <w:rPr>
                          <w:i/>
                        </w:rPr>
                        <w:t>Cantico dos Canticos</w:t>
                      </w:r>
                      <w:r>
                        <w:t xml:space="preserve"> by  Claudio Pastro</w:t>
                      </w:r>
                      <w:r w:rsidR="00FC1158">
                        <w:fldChar w:fldCharType="begin"/>
                      </w:r>
                      <w:r>
                        <w:instrText xml:space="preserve"> HYPERLINK "http://www.alfanio.com.br/" \t "_blank" </w:instrText>
                      </w:r>
                      <w:r w:rsidR="00FC1158">
                        <w:fldChar w:fldCharType="separate"/>
                      </w:r>
                    </w:p>
                    <w:p w:rsidR="008623E0" w:rsidRDefault="008623E0" w:rsidP="002B070A">
                      <w:pPr>
                        <w:pStyle w:val="Heading1"/>
                      </w:pPr>
                      <w:r>
                        <w:rPr>
                          <w:color w:val="0000FF"/>
                          <w:u w:val="single"/>
                        </w:rPr>
                        <w:t>Cântico dos Cânticos Cláudio Pastro</w:t>
                      </w:r>
                    </w:p>
                    <w:p w:rsidR="008623E0" w:rsidRDefault="00FC1158" w:rsidP="002B070A">
                      <w:pPr>
                        <w:rPr>
                          <w:rStyle w:val="Hyperlink"/>
                        </w:rPr>
                      </w:pPr>
                      <w:r>
                        <w:fldChar w:fldCharType="end"/>
                      </w:r>
                      <w:r>
                        <w:fldChar w:fldCharType="begin"/>
                      </w:r>
                      <w:r w:rsidR="008623E0">
                        <w:instrText xml:space="preserve"> HYPERLINK "http://www.alfanio.com.br/" \t "_blank" </w:instrText>
                      </w:r>
                      <w:r>
                        <w:fldChar w:fldCharType="separate"/>
                      </w:r>
                    </w:p>
                    <w:p w:rsidR="008623E0" w:rsidRDefault="008623E0" w:rsidP="002B070A">
                      <w:pPr>
                        <w:pStyle w:val="Heading1"/>
                      </w:pPr>
                      <w:r>
                        <w:rPr>
                          <w:color w:val="0000FF"/>
                          <w:u w:val="single"/>
                        </w:rPr>
                        <w:t>Cântico dos Cânticos Cláudio Pastro</w:t>
                      </w:r>
                    </w:p>
                    <w:p w:rsidR="008623E0" w:rsidRDefault="00FC1158" w:rsidP="002B070A">
                      <w:r>
                        <w:fldChar w:fldCharType="end"/>
                      </w:r>
                    </w:p>
                  </w:txbxContent>
                </v:textbox>
                <w10:wrap type="tight"/>
              </v:shape>
            </w:pict>
          </mc:Fallback>
        </mc:AlternateContent>
      </w:r>
      <w:r w:rsidR="008F7BED">
        <w:rPr>
          <w:rFonts w:ascii="Arial" w:hAnsi="Arial" w:cs="Arial"/>
          <w:sz w:val="24"/>
        </w:rPr>
        <w:tab/>
        <w:t>Nowhere in the Bible is this idea clearer than in the Song of Solomon,</w:t>
      </w:r>
      <w:r w:rsidR="00BB200B">
        <w:rPr>
          <w:rFonts w:ascii="Arial" w:hAnsi="Arial" w:cs="Arial"/>
          <w:sz w:val="24"/>
        </w:rPr>
        <w:t xml:space="preserve"> also called the Song of Songs,</w:t>
      </w:r>
      <w:r w:rsidR="008F7BED">
        <w:rPr>
          <w:rFonts w:ascii="Arial" w:hAnsi="Arial" w:cs="Arial"/>
          <w:sz w:val="24"/>
        </w:rPr>
        <w:t xml:space="preserve"> an interesting </w:t>
      </w:r>
      <w:r w:rsidR="00081A5D">
        <w:rPr>
          <w:rFonts w:ascii="Arial" w:hAnsi="Arial" w:cs="Arial"/>
          <w:sz w:val="24"/>
        </w:rPr>
        <w:t xml:space="preserve">– </w:t>
      </w:r>
      <w:r w:rsidR="00CC6F7B">
        <w:rPr>
          <w:rFonts w:ascii="Arial" w:hAnsi="Arial" w:cs="Arial"/>
          <w:sz w:val="24"/>
        </w:rPr>
        <w:t xml:space="preserve">and </w:t>
      </w:r>
      <w:r w:rsidR="00081A5D">
        <w:rPr>
          <w:rFonts w:ascii="Arial" w:hAnsi="Arial" w:cs="Arial"/>
          <w:sz w:val="24"/>
        </w:rPr>
        <w:t xml:space="preserve">at times </w:t>
      </w:r>
      <w:r w:rsidR="00CC6F7B">
        <w:rPr>
          <w:rFonts w:ascii="Arial" w:hAnsi="Arial" w:cs="Arial"/>
          <w:sz w:val="24"/>
        </w:rPr>
        <w:t xml:space="preserve">downright </w:t>
      </w:r>
      <w:r w:rsidR="00081A5D">
        <w:rPr>
          <w:rFonts w:ascii="Arial" w:hAnsi="Arial" w:cs="Arial"/>
          <w:sz w:val="24"/>
        </w:rPr>
        <w:t xml:space="preserve">racy! – </w:t>
      </w:r>
      <w:r w:rsidR="008F7BED">
        <w:rPr>
          <w:rFonts w:ascii="Arial" w:hAnsi="Arial" w:cs="Arial"/>
          <w:sz w:val="24"/>
        </w:rPr>
        <w:t xml:space="preserve">book </w:t>
      </w:r>
      <w:r w:rsidR="00081A5D">
        <w:rPr>
          <w:rFonts w:ascii="Arial" w:hAnsi="Arial" w:cs="Arial"/>
          <w:sz w:val="24"/>
        </w:rPr>
        <w:t xml:space="preserve">about two lovers </w:t>
      </w:r>
      <w:r w:rsidR="008F7BED">
        <w:rPr>
          <w:rFonts w:ascii="Arial" w:hAnsi="Arial" w:cs="Arial"/>
          <w:sz w:val="24"/>
        </w:rPr>
        <w:t xml:space="preserve">that </w:t>
      </w:r>
      <w:proofErr w:type="gramStart"/>
      <w:r w:rsidR="008F7BED">
        <w:rPr>
          <w:rFonts w:ascii="Arial" w:hAnsi="Arial" w:cs="Arial"/>
          <w:sz w:val="24"/>
        </w:rPr>
        <w:t>has</w:t>
      </w:r>
      <w:proofErr w:type="gramEnd"/>
      <w:r w:rsidR="008F7BED">
        <w:rPr>
          <w:rFonts w:ascii="Arial" w:hAnsi="Arial" w:cs="Arial"/>
          <w:sz w:val="24"/>
        </w:rPr>
        <w:t xml:space="preserve"> been interp</w:t>
      </w:r>
      <w:r w:rsidR="00E25AF5">
        <w:rPr>
          <w:rFonts w:ascii="Arial" w:hAnsi="Arial" w:cs="Arial"/>
          <w:sz w:val="24"/>
        </w:rPr>
        <w:t xml:space="preserve">reted in all kinds of </w:t>
      </w:r>
      <w:r w:rsidR="008F7BED">
        <w:rPr>
          <w:rFonts w:ascii="Arial" w:hAnsi="Arial" w:cs="Arial"/>
          <w:sz w:val="24"/>
        </w:rPr>
        <w:t>ways</w:t>
      </w:r>
      <w:r w:rsidR="00E25AF5">
        <w:rPr>
          <w:rFonts w:ascii="Arial" w:hAnsi="Arial" w:cs="Arial"/>
          <w:sz w:val="24"/>
        </w:rPr>
        <w:t>. In the Jewish tradition, it’</w:t>
      </w:r>
      <w:r w:rsidR="008F7BED">
        <w:rPr>
          <w:rFonts w:ascii="Arial" w:hAnsi="Arial" w:cs="Arial"/>
          <w:sz w:val="24"/>
        </w:rPr>
        <w:t xml:space="preserve">s said to be a metaphorical </w:t>
      </w:r>
      <w:r w:rsidR="00081A5D">
        <w:rPr>
          <w:rFonts w:ascii="Arial" w:hAnsi="Arial" w:cs="Arial"/>
          <w:sz w:val="24"/>
        </w:rPr>
        <w:t xml:space="preserve">song about the love between God and Israel; in later Christian interpretation, it was said to be about the love between Christ and the Church. But however you look at </w:t>
      </w:r>
      <w:proofErr w:type="gramStart"/>
      <w:r w:rsidR="00081A5D">
        <w:rPr>
          <w:rFonts w:ascii="Arial" w:hAnsi="Arial" w:cs="Arial"/>
          <w:sz w:val="24"/>
        </w:rPr>
        <w:t>it,</w:t>
      </w:r>
      <w:proofErr w:type="gramEnd"/>
      <w:r w:rsidR="00081A5D">
        <w:rPr>
          <w:rFonts w:ascii="Arial" w:hAnsi="Arial" w:cs="Arial"/>
          <w:sz w:val="24"/>
        </w:rPr>
        <w:t xml:space="preserve"> it’s a book about the sacredness of our closest relationships. Alice Connor puts it this way: </w:t>
      </w:r>
      <w:r w:rsidR="00F34BF5">
        <w:rPr>
          <w:rFonts w:ascii="Arial" w:hAnsi="Arial" w:cs="Arial"/>
          <w:sz w:val="24"/>
        </w:rPr>
        <w:t>“The Song of Songs holds up a mirror and says</w:t>
      </w:r>
      <w:proofErr w:type="gramStart"/>
      <w:r w:rsidR="00F34BF5">
        <w:rPr>
          <w:rFonts w:ascii="Arial" w:hAnsi="Arial" w:cs="Arial"/>
          <w:sz w:val="24"/>
        </w:rPr>
        <w:t>,…</w:t>
      </w:r>
      <w:proofErr w:type="gramEnd"/>
      <w:r w:rsidR="00F34BF5">
        <w:rPr>
          <w:rFonts w:ascii="Arial" w:hAnsi="Arial" w:cs="Arial"/>
          <w:sz w:val="24"/>
        </w:rPr>
        <w:t xml:space="preserve"> ‘Don’t you see your own relationship here? And maybe your love of God here, too?’ … You know this feeling. Not just the</w:t>
      </w:r>
      <w:r>
        <w:rPr>
          <w:rFonts w:ascii="Arial" w:hAnsi="Arial" w:cs="Arial"/>
          <w:sz w:val="24"/>
        </w:rPr>
        <w:t xml:space="preserve"> heart palpitations of a crush, b</w:t>
      </w:r>
      <w:r w:rsidR="00F34BF5">
        <w:rPr>
          <w:rFonts w:ascii="Arial" w:hAnsi="Arial" w:cs="Arial"/>
          <w:sz w:val="24"/>
        </w:rPr>
        <w:t xml:space="preserve">ut the deep connectedness to someone you truly love and who loves you back. </w:t>
      </w:r>
      <w:r w:rsidR="00F34BF5">
        <w:rPr>
          <w:rFonts w:ascii="Arial" w:hAnsi="Arial" w:cs="Arial"/>
          <w:sz w:val="24"/>
        </w:rPr>
        <w:lastRenderedPageBreak/>
        <w:t xml:space="preserve">For some that might be a romantic or married partner; for others, it might be a deep </w:t>
      </w:r>
      <w:proofErr w:type="spellStart"/>
      <w:r w:rsidR="00F34BF5">
        <w:rPr>
          <w:rFonts w:ascii="Arial" w:hAnsi="Arial" w:cs="Arial"/>
          <w:sz w:val="24"/>
        </w:rPr>
        <w:t>soulfriend</w:t>
      </w:r>
      <w:proofErr w:type="spellEnd"/>
      <w:r w:rsidR="00F34BF5">
        <w:rPr>
          <w:rFonts w:ascii="Arial" w:hAnsi="Arial" w:cs="Arial"/>
          <w:sz w:val="24"/>
        </w:rPr>
        <w:t xml:space="preserve">; for others, it could be the relationship you have with a parent or sibling. These are beautiful </w:t>
      </w:r>
      <w:r w:rsidR="00067FD2">
        <w:rPr>
          <w:rFonts w:ascii="Arial" w:hAnsi="Arial" w:cs="Arial"/>
          <w:sz w:val="24"/>
        </w:rPr>
        <w:t xml:space="preserve">experiences, and they require </w:t>
      </w:r>
      <w:proofErr w:type="gramStart"/>
      <w:r w:rsidR="00067FD2">
        <w:rPr>
          <w:rFonts w:ascii="Arial" w:hAnsi="Arial" w:cs="Arial"/>
          <w:sz w:val="24"/>
        </w:rPr>
        <w:t xml:space="preserve">a </w:t>
      </w:r>
      <w:r w:rsidR="00F34BF5">
        <w:rPr>
          <w:rFonts w:ascii="Arial" w:hAnsi="Arial" w:cs="Arial"/>
          <w:sz w:val="24"/>
        </w:rPr>
        <w:t>certain</w:t>
      </w:r>
      <w:proofErr w:type="gramEnd"/>
      <w:r w:rsidR="00F34BF5">
        <w:rPr>
          <w:rFonts w:ascii="Arial" w:hAnsi="Arial" w:cs="Arial"/>
          <w:sz w:val="24"/>
        </w:rPr>
        <w:t xml:space="preserve"> vulnerability on our end. To the extent that we allow our real, inner selves to be seen, we are loved all the more. In the same way, we have to be able to be vulnerable to God.”</w:t>
      </w:r>
      <w:r w:rsidR="00F34BF5">
        <w:rPr>
          <w:rStyle w:val="FootnoteReference"/>
          <w:rFonts w:ascii="Arial" w:hAnsi="Arial" w:cs="Arial"/>
          <w:sz w:val="24"/>
        </w:rPr>
        <w:footnoteReference w:id="1"/>
      </w:r>
      <w:r w:rsidR="00F34BF5">
        <w:rPr>
          <w:rFonts w:ascii="Arial" w:hAnsi="Arial" w:cs="Arial"/>
          <w:sz w:val="24"/>
        </w:rPr>
        <w:t xml:space="preserve"> </w:t>
      </w:r>
    </w:p>
    <w:p w:rsidR="00CC6F7B" w:rsidRDefault="00CC6F7B" w:rsidP="00346CF5">
      <w:pPr>
        <w:spacing w:after="0" w:line="480" w:lineRule="auto"/>
        <w:ind w:firstLine="720"/>
        <w:rPr>
          <w:rFonts w:ascii="Arial" w:hAnsi="Arial" w:cs="Arial"/>
          <w:sz w:val="24"/>
          <w:szCs w:val="24"/>
        </w:rPr>
      </w:pPr>
      <w:r w:rsidRPr="00552C89">
        <w:rPr>
          <w:rFonts w:ascii="Arial" w:hAnsi="Arial" w:cs="Arial"/>
          <w:sz w:val="24"/>
          <w:szCs w:val="24"/>
        </w:rPr>
        <w:t>In our passage for today</w:t>
      </w:r>
      <w:r w:rsidR="00346CF5">
        <w:rPr>
          <w:rFonts w:ascii="Arial" w:hAnsi="Arial" w:cs="Arial"/>
          <w:sz w:val="24"/>
          <w:szCs w:val="24"/>
        </w:rPr>
        <w:t xml:space="preserve"> from the Song of Solomon</w:t>
      </w:r>
      <w:r w:rsidRPr="00552C89">
        <w:rPr>
          <w:rFonts w:ascii="Arial" w:hAnsi="Arial" w:cs="Arial"/>
          <w:sz w:val="24"/>
          <w:szCs w:val="24"/>
        </w:rPr>
        <w:t>, the</w:t>
      </w:r>
      <w:r w:rsidR="00552C89" w:rsidRPr="00552C89">
        <w:rPr>
          <w:rFonts w:ascii="Arial" w:hAnsi="Arial" w:cs="Arial"/>
          <w:sz w:val="24"/>
          <w:szCs w:val="24"/>
        </w:rPr>
        <w:t xml:space="preserve"> </w:t>
      </w:r>
      <w:r w:rsidR="00F34BF5">
        <w:rPr>
          <w:rFonts w:ascii="Arial" w:hAnsi="Arial" w:cs="Arial"/>
          <w:sz w:val="24"/>
          <w:szCs w:val="24"/>
        </w:rPr>
        <w:t xml:space="preserve">profound </w:t>
      </w:r>
      <w:r w:rsidR="00346CF5">
        <w:rPr>
          <w:rFonts w:ascii="Arial" w:hAnsi="Arial" w:cs="Arial"/>
          <w:sz w:val="24"/>
          <w:szCs w:val="24"/>
        </w:rPr>
        <w:t>love of the</w:t>
      </w:r>
      <w:r w:rsidR="00552C89" w:rsidRPr="00552C89">
        <w:rPr>
          <w:rFonts w:ascii="Arial" w:hAnsi="Arial" w:cs="Arial"/>
          <w:sz w:val="24"/>
          <w:szCs w:val="24"/>
        </w:rPr>
        <w:t xml:space="preserve"> couple for one ano</w:t>
      </w:r>
      <w:r w:rsidR="00346CF5">
        <w:rPr>
          <w:rFonts w:ascii="Arial" w:hAnsi="Arial" w:cs="Arial"/>
          <w:sz w:val="24"/>
          <w:szCs w:val="24"/>
        </w:rPr>
        <w:t>ther is mirrored in the joy of s</w:t>
      </w:r>
      <w:r w:rsidR="00552C89" w:rsidRPr="00552C89">
        <w:rPr>
          <w:rFonts w:ascii="Arial" w:hAnsi="Arial" w:cs="Arial"/>
          <w:sz w:val="24"/>
          <w:szCs w:val="24"/>
        </w:rPr>
        <w:t xml:space="preserve">pring as it unfolds in the natural world beyond their window. Starting at verse 10, we read, “My </w:t>
      </w:r>
      <w:r w:rsidR="00346CF5">
        <w:rPr>
          <w:rFonts w:ascii="Arial" w:hAnsi="Arial" w:cs="Arial"/>
          <w:sz w:val="24"/>
          <w:szCs w:val="24"/>
        </w:rPr>
        <w:t>beloved speaks and says to me: ‘</w:t>
      </w:r>
      <w:r w:rsidR="00552C89" w:rsidRPr="00552C89">
        <w:rPr>
          <w:rFonts w:ascii="Arial" w:hAnsi="Arial" w:cs="Arial"/>
          <w:sz w:val="24"/>
          <w:szCs w:val="24"/>
        </w:rPr>
        <w:t>Arise, my love, my fair one, and come away; for now the winter is past, the rain is over and gone. The flowers appear on the earth; the time of singing has come, and the voice of the turtledove is heard in our land. The fig tree puts forth its figs, and the vines are in blossom; they give forth fragrance. Arise, my l</w:t>
      </w:r>
      <w:r w:rsidR="00552C89">
        <w:rPr>
          <w:rFonts w:ascii="Arial" w:hAnsi="Arial" w:cs="Arial"/>
          <w:sz w:val="24"/>
          <w:szCs w:val="24"/>
        </w:rPr>
        <w:t>ove, my fair one, and come away</w:t>
      </w:r>
      <w:r w:rsidR="00552C89" w:rsidRPr="00552C89">
        <w:rPr>
          <w:rFonts w:ascii="Arial" w:hAnsi="Arial" w:cs="Arial"/>
          <w:sz w:val="24"/>
          <w:szCs w:val="24"/>
        </w:rPr>
        <w:t>’” (Song of Solomon 2:10-13).</w:t>
      </w:r>
      <w:r w:rsidR="00552C89">
        <w:rPr>
          <w:rFonts w:ascii="Arial" w:hAnsi="Arial" w:cs="Arial"/>
          <w:sz w:val="24"/>
          <w:szCs w:val="24"/>
        </w:rPr>
        <w:t xml:space="preserve"> The two of them have been through the difficulties of winter together, and now </w:t>
      </w:r>
      <w:proofErr w:type="gramStart"/>
      <w:r w:rsidR="00552C89">
        <w:rPr>
          <w:rFonts w:ascii="Arial" w:hAnsi="Arial" w:cs="Arial"/>
          <w:sz w:val="24"/>
          <w:szCs w:val="24"/>
        </w:rPr>
        <w:t>Spring</w:t>
      </w:r>
      <w:proofErr w:type="gramEnd"/>
      <w:r w:rsidR="00552C89">
        <w:rPr>
          <w:rFonts w:ascii="Arial" w:hAnsi="Arial" w:cs="Arial"/>
          <w:sz w:val="24"/>
          <w:szCs w:val="24"/>
        </w:rPr>
        <w:t xml:space="preserve"> brings with it beauty and joy – they can now rest in their love as the earth flowers around them. It’s an idyllic image.</w:t>
      </w:r>
    </w:p>
    <w:p w:rsidR="009B44E2" w:rsidRDefault="00552C89" w:rsidP="00552C89">
      <w:pPr>
        <w:spacing w:after="0" w:line="480" w:lineRule="auto"/>
        <w:rPr>
          <w:rFonts w:ascii="Arial" w:hAnsi="Arial" w:cs="Arial"/>
          <w:sz w:val="24"/>
          <w:szCs w:val="24"/>
        </w:rPr>
      </w:pPr>
      <w:r>
        <w:rPr>
          <w:rFonts w:ascii="Arial" w:hAnsi="Arial" w:cs="Arial"/>
          <w:sz w:val="24"/>
          <w:szCs w:val="24"/>
        </w:rPr>
        <w:tab/>
        <w:t>When I read this passage, I couldn’t help but think of the winter we’ve all been through</w:t>
      </w:r>
      <w:r w:rsidR="00346CF5">
        <w:rPr>
          <w:rFonts w:ascii="Arial" w:hAnsi="Arial" w:cs="Arial"/>
          <w:sz w:val="24"/>
          <w:szCs w:val="24"/>
        </w:rPr>
        <w:t>, and the relief that s</w:t>
      </w:r>
      <w:r w:rsidR="008610E2">
        <w:rPr>
          <w:rFonts w:ascii="Arial" w:hAnsi="Arial" w:cs="Arial"/>
          <w:sz w:val="24"/>
          <w:szCs w:val="24"/>
        </w:rPr>
        <w:t xml:space="preserve">pring </w:t>
      </w:r>
      <w:r w:rsidR="00346CF5">
        <w:rPr>
          <w:rFonts w:ascii="Arial" w:hAnsi="Arial" w:cs="Arial"/>
          <w:sz w:val="24"/>
          <w:szCs w:val="24"/>
        </w:rPr>
        <w:t>and summer have</w:t>
      </w:r>
      <w:r w:rsidR="008610E2">
        <w:rPr>
          <w:rFonts w:ascii="Arial" w:hAnsi="Arial" w:cs="Arial"/>
          <w:sz w:val="24"/>
          <w:szCs w:val="24"/>
        </w:rPr>
        <w:t xml:space="preserve"> brought</w:t>
      </w:r>
      <w:r>
        <w:rPr>
          <w:rFonts w:ascii="Arial" w:hAnsi="Arial" w:cs="Arial"/>
          <w:sz w:val="24"/>
          <w:szCs w:val="24"/>
        </w:rPr>
        <w:t>.</w:t>
      </w:r>
      <w:r w:rsidR="008610E2">
        <w:rPr>
          <w:rFonts w:ascii="Arial" w:hAnsi="Arial" w:cs="Arial"/>
          <w:sz w:val="24"/>
          <w:szCs w:val="24"/>
        </w:rPr>
        <w:t xml:space="preserve"> For many of us, the warmer weather has brought with it the opportunity to see friends and loved ones again, </w:t>
      </w:r>
      <w:r w:rsidR="001F5686">
        <w:rPr>
          <w:rFonts w:ascii="Arial" w:hAnsi="Arial" w:cs="Arial"/>
          <w:sz w:val="24"/>
          <w:szCs w:val="24"/>
        </w:rPr>
        <w:t>since physically-distanced gatherings outside are even safer than meeting indoors. For some of us, it had been a really long and painful wait</w:t>
      </w:r>
      <w:r w:rsidR="009B44E2">
        <w:rPr>
          <w:rFonts w:ascii="Arial" w:hAnsi="Arial" w:cs="Arial"/>
          <w:sz w:val="24"/>
          <w:szCs w:val="24"/>
        </w:rPr>
        <w:t xml:space="preserve">, and reconnecting with loved ones </w:t>
      </w:r>
      <w:r w:rsidR="009B44E2" w:rsidRPr="009B44E2">
        <w:rPr>
          <w:rFonts w:ascii="Arial" w:hAnsi="Arial" w:cs="Arial"/>
          <w:sz w:val="24"/>
          <w:szCs w:val="24"/>
          <w:u w:val="single"/>
        </w:rPr>
        <w:t>in person</w:t>
      </w:r>
      <w:r w:rsidR="009B44E2">
        <w:rPr>
          <w:rFonts w:ascii="Arial" w:hAnsi="Arial" w:cs="Arial"/>
          <w:sz w:val="24"/>
          <w:szCs w:val="24"/>
        </w:rPr>
        <w:t xml:space="preserve"> </w:t>
      </w:r>
      <w:r w:rsidR="00067FD2">
        <w:rPr>
          <w:rFonts w:ascii="Arial" w:hAnsi="Arial" w:cs="Arial"/>
          <w:sz w:val="24"/>
          <w:szCs w:val="24"/>
        </w:rPr>
        <w:t xml:space="preserve">has been </w:t>
      </w:r>
      <w:r w:rsidR="009B44E2">
        <w:rPr>
          <w:rFonts w:ascii="Arial" w:hAnsi="Arial" w:cs="Arial"/>
          <w:sz w:val="24"/>
          <w:szCs w:val="24"/>
        </w:rPr>
        <w:t>such a comfort and a joy</w:t>
      </w:r>
      <w:r w:rsidR="00346CF5">
        <w:rPr>
          <w:rFonts w:ascii="Arial" w:hAnsi="Arial" w:cs="Arial"/>
          <w:sz w:val="24"/>
          <w:szCs w:val="24"/>
        </w:rPr>
        <w:t>!</w:t>
      </w:r>
      <w:r w:rsidR="001F5686">
        <w:rPr>
          <w:rFonts w:ascii="Arial" w:hAnsi="Arial" w:cs="Arial"/>
          <w:sz w:val="24"/>
          <w:szCs w:val="24"/>
        </w:rPr>
        <w:t xml:space="preserve"> </w:t>
      </w:r>
      <w:r w:rsidR="009B44E2">
        <w:rPr>
          <w:rFonts w:ascii="Arial" w:hAnsi="Arial" w:cs="Arial"/>
          <w:sz w:val="24"/>
          <w:szCs w:val="24"/>
        </w:rPr>
        <w:t>Like the couple in the Song of Solomon,</w:t>
      </w:r>
      <w:r w:rsidR="00346CF5">
        <w:rPr>
          <w:rFonts w:ascii="Arial" w:hAnsi="Arial" w:cs="Arial"/>
          <w:sz w:val="24"/>
          <w:szCs w:val="24"/>
        </w:rPr>
        <w:t xml:space="preserve"> s</w:t>
      </w:r>
      <w:r w:rsidR="009B44E2">
        <w:rPr>
          <w:rFonts w:ascii="Arial" w:hAnsi="Arial" w:cs="Arial"/>
          <w:sz w:val="24"/>
          <w:szCs w:val="24"/>
        </w:rPr>
        <w:t xml:space="preserve">pring </w:t>
      </w:r>
      <w:r w:rsidR="00067FD2">
        <w:rPr>
          <w:rFonts w:ascii="Arial" w:hAnsi="Arial" w:cs="Arial"/>
          <w:sz w:val="24"/>
          <w:szCs w:val="24"/>
        </w:rPr>
        <w:t xml:space="preserve">this year has </w:t>
      </w:r>
      <w:r w:rsidR="009B44E2">
        <w:rPr>
          <w:rFonts w:ascii="Arial" w:hAnsi="Arial" w:cs="Arial"/>
          <w:sz w:val="24"/>
          <w:szCs w:val="24"/>
        </w:rPr>
        <w:t xml:space="preserve">brought with it a reprieve from the struggles of wintertime, a season </w:t>
      </w:r>
      <w:r w:rsidR="009B44E2">
        <w:rPr>
          <w:rFonts w:ascii="Arial" w:hAnsi="Arial" w:cs="Arial"/>
          <w:sz w:val="24"/>
          <w:szCs w:val="24"/>
        </w:rPr>
        <w:lastRenderedPageBreak/>
        <w:t xml:space="preserve">of rest </w:t>
      </w:r>
      <w:r w:rsidR="0056493D">
        <w:rPr>
          <w:rFonts w:ascii="Arial" w:hAnsi="Arial" w:cs="Arial"/>
          <w:sz w:val="24"/>
          <w:szCs w:val="24"/>
        </w:rPr>
        <w:t xml:space="preserve">as we loosen some of the </w:t>
      </w:r>
      <w:r w:rsidR="008623E0">
        <w:rPr>
          <w:rFonts w:ascii="Arial" w:hAnsi="Arial" w:cs="Arial"/>
          <w:sz w:val="24"/>
          <w:szCs w:val="24"/>
        </w:rPr>
        <w:t xml:space="preserve">strict </w:t>
      </w:r>
      <w:r w:rsidR="0056493D">
        <w:rPr>
          <w:rFonts w:ascii="Arial" w:hAnsi="Arial" w:cs="Arial"/>
          <w:sz w:val="24"/>
          <w:szCs w:val="24"/>
        </w:rPr>
        <w:t xml:space="preserve">requirements </w:t>
      </w:r>
      <w:r w:rsidR="008623E0">
        <w:rPr>
          <w:rFonts w:ascii="Arial" w:hAnsi="Arial" w:cs="Arial"/>
          <w:sz w:val="24"/>
          <w:szCs w:val="24"/>
        </w:rPr>
        <w:t>of</w:t>
      </w:r>
      <w:r w:rsidR="009B44E2">
        <w:rPr>
          <w:rFonts w:ascii="Arial" w:hAnsi="Arial" w:cs="Arial"/>
          <w:sz w:val="24"/>
          <w:szCs w:val="24"/>
        </w:rPr>
        <w:t xml:space="preserve"> isolation and shut-down that we were called to earlier this year. </w:t>
      </w:r>
    </w:p>
    <w:p w:rsidR="003C1158" w:rsidRDefault="006E4750" w:rsidP="009B44E2">
      <w:pPr>
        <w:spacing w:after="0" w:line="480" w:lineRule="auto"/>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6128385</wp:posOffset>
                </wp:positionV>
                <wp:extent cx="3009900" cy="276225"/>
                <wp:effectExtent l="0" t="381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AF0" w:rsidRDefault="00912AF0">
                            <w:r>
                              <w:t>Sermon on the Mount, 2010 – by Laura James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5pt;margin-top:482.55pt;width:237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YxhA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" stroked="f">
                <v:textbox>
                  <w:txbxContent>
                    <w:p w:rsidR="00912AF0" w:rsidRDefault="00912AF0">
                      <w:r>
                        <w:t>Sermon on the Mount, 2010 – by Laura James</w:t>
                      </w:r>
                    </w:p>
                  </w:txbxContent>
                </v:textbox>
              </v:shape>
            </w:pict>
          </mc:Fallback>
        </mc:AlternateContent>
      </w:r>
      <w:r w:rsidR="00346CF5">
        <w:rPr>
          <w:rFonts w:ascii="Arial" w:hAnsi="Arial" w:cs="Arial"/>
          <w:noProof/>
          <w:sz w:val="24"/>
          <w:szCs w:val="24"/>
        </w:rPr>
        <w:drawing>
          <wp:anchor distT="0" distB="0" distL="114300" distR="114300" simplePos="0" relativeHeight="251664384" behindDoc="0" locked="0" layoutInCell="1" allowOverlap="1">
            <wp:simplePos x="0" y="0"/>
            <wp:positionH relativeFrom="column">
              <wp:posOffset>57150</wp:posOffset>
            </wp:positionH>
            <wp:positionV relativeFrom="paragraph">
              <wp:posOffset>2251710</wp:posOffset>
            </wp:positionV>
            <wp:extent cx="3028950" cy="4191000"/>
            <wp:effectExtent l="19050" t="0" r="0" b="0"/>
            <wp:wrapSquare wrapText="bothSides"/>
            <wp:docPr id="3" name="Picture 4" descr="https://i.pinimg.com/564x/4e/30/de/4e30de2b1c7ee9441a597dde7df5dd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4e/30/de/4e30de2b1c7ee9441a597dde7df5dd40.jpg"/>
                    <pic:cNvPicPr>
                      <a:picLocks noChangeAspect="1" noChangeArrowheads="1"/>
                    </pic:cNvPicPr>
                  </pic:nvPicPr>
                  <pic:blipFill>
                    <a:blip r:embed="rId11" cstate="print"/>
                    <a:srcRect l="4070" t="4139" r="3488"/>
                    <a:stretch>
                      <a:fillRect/>
                    </a:stretch>
                  </pic:blipFill>
                  <pic:spPr bwMode="auto">
                    <a:xfrm>
                      <a:off x="0" y="0"/>
                      <a:ext cx="3028950" cy="4191000"/>
                    </a:xfrm>
                    <a:prstGeom prst="rect">
                      <a:avLst/>
                    </a:prstGeom>
                    <a:noFill/>
                    <a:ln w="9525">
                      <a:noFill/>
                      <a:miter lim="800000"/>
                      <a:headEnd/>
                      <a:tailEnd/>
                    </a:ln>
                  </pic:spPr>
                </pic:pic>
              </a:graphicData>
            </a:graphic>
          </wp:anchor>
        </w:drawing>
      </w:r>
      <w:r w:rsidR="009B44E2">
        <w:rPr>
          <w:rFonts w:ascii="Arial" w:hAnsi="Arial" w:cs="Arial"/>
          <w:sz w:val="24"/>
          <w:szCs w:val="24"/>
        </w:rPr>
        <w:t>Here at church, o</w:t>
      </w:r>
      <w:r w:rsidR="001F5686">
        <w:rPr>
          <w:rFonts w:ascii="Arial" w:hAnsi="Arial" w:cs="Arial"/>
          <w:sz w:val="24"/>
          <w:szCs w:val="24"/>
        </w:rPr>
        <w:t>ur reopening committee has likewise started working on the possibilities surrounding</w:t>
      </w:r>
      <w:r w:rsidR="002D6358">
        <w:rPr>
          <w:rFonts w:ascii="Arial" w:hAnsi="Arial" w:cs="Arial"/>
          <w:sz w:val="24"/>
          <w:szCs w:val="24"/>
        </w:rPr>
        <w:t xml:space="preserve"> carefully and thoughtfully</w:t>
      </w:r>
      <w:r w:rsidR="001F5686">
        <w:rPr>
          <w:rFonts w:ascii="Arial" w:hAnsi="Arial" w:cs="Arial"/>
          <w:sz w:val="24"/>
          <w:szCs w:val="24"/>
        </w:rPr>
        <w:t xml:space="preserve"> reopening our building and meeting safely as a community again. </w:t>
      </w:r>
      <w:r w:rsidR="0056493D">
        <w:rPr>
          <w:rFonts w:ascii="Arial" w:hAnsi="Arial" w:cs="Arial"/>
          <w:sz w:val="24"/>
          <w:szCs w:val="24"/>
        </w:rPr>
        <w:t xml:space="preserve">This will look and feel different than regular church, especially because not everyone feels comfortable or is able to meet in person due to other health concerns. </w:t>
      </w:r>
      <w:r w:rsidR="00912AF0">
        <w:rPr>
          <w:rFonts w:ascii="Arial" w:hAnsi="Arial" w:cs="Arial"/>
          <w:sz w:val="24"/>
          <w:szCs w:val="24"/>
        </w:rPr>
        <w:t>I’ve realized over the past few months that m</w:t>
      </w:r>
      <w:r w:rsidR="003C1158">
        <w:rPr>
          <w:rFonts w:ascii="Arial" w:hAnsi="Arial" w:cs="Arial"/>
          <w:sz w:val="24"/>
          <w:szCs w:val="24"/>
        </w:rPr>
        <w:t xml:space="preserve">any of us experience </w:t>
      </w:r>
      <w:r w:rsidR="003C1158" w:rsidRPr="00912AF0">
        <w:rPr>
          <w:rFonts w:ascii="Arial" w:hAnsi="Arial" w:cs="Arial"/>
          <w:sz w:val="24"/>
          <w:szCs w:val="24"/>
          <w:u w:val="single"/>
        </w:rPr>
        <w:t>church</w:t>
      </w:r>
      <w:r w:rsidR="003C1158">
        <w:rPr>
          <w:rFonts w:ascii="Arial" w:hAnsi="Arial" w:cs="Arial"/>
          <w:sz w:val="24"/>
          <w:szCs w:val="24"/>
        </w:rPr>
        <w:t xml:space="preserve"> as a place of sanctuary, a place of safety and belonging, rest and welcome. </w:t>
      </w:r>
      <w:r w:rsidR="00B1012C">
        <w:rPr>
          <w:rFonts w:ascii="Arial" w:hAnsi="Arial" w:cs="Arial"/>
          <w:sz w:val="24"/>
          <w:szCs w:val="24"/>
        </w:rPr>
        <w:t>The question we have been asking ourselves since March is</w:t>
      </w:r>
      <w:r w:rsidR="00346CF5">
        <w:rPr>
          <w:rFonts w:ascii="Arial" w:hAnsi="Arial" w:cs="Arial"/>
          <w:sz w:val="24"/>
          <w:szCs w:val="24"/>
        </w:rPr>
        <w:t>,</w:t>
      </w:r>
      <w:r w:rsidR="00B1012C">
        <w:rPr>
          <w:rFonts w:ascii="Arial" w:hAnsi="Arial" w:cs="Arial"/>
          <w:sz w:val="24"/>
          <w:szCs w:val="24"/>
        </w:rPr>
        <w:t xml:space="preserve"> how </w:t>
      </w:r>
      <w:r w:rsidR="00346CF5">
        <w:rPr>
          <w:rFonts w:ascii="Arial" w:hAnsi="Arial" w:cs="Arial"/>
          <w:sz w:val="24"/>
          <w:szCs w:val="24"/>
        </w:rPr>
        <w:t xml:space="preserve">can </w:t>
      </w:r>
      <w:r w:rsidR="00B1012C">
        <w:rPr>
          <w:rFonts w:ascii="Arial" w:hAnsi="Arial" w:cs="Arial"/>
          <w:sz w:val="24"/>
          <w:szCs w:val="24"/>
        </w:rPr>
        <w:t xml:space="preserve">we </w:t>
      </w:r>
      <w:r w:rsidR="001B6792">
        <w:rPr>
          <w:rFonts w:ascii="Arial" w:hAnsi="Arial" w:cs="Arial"/>
          <w:sz w:val="24"/>
          <w:szCs w:val="24"/>
        </w:rPr>
        <w:t xml:space="preserve">experience that </w:t>
      </w:r>
      <w:r w:rsidR="008623E0">
        <w:rPr>
          <w:rFonts w:ascii="Arial" w:hAnsi="Arial" w:cs="Arial"/>
          <w:sz w:val="24"/>
          <w:szCs w:val="24"/>
        </w:rPr>
        <w:t>safety and belonging, rest and welcome, across the distance</w:t>
      </w:r>
      <w:r w:rsidR="00346CF5">
        <w:rPr>
          <w:rFonts w:ascii="Arial" w:hAnsi="Arial" w:cs="Arial"/>
          <w:sz w:val="24"/>
          <w:szCs w:val="24"/>
        </w:rPr>
        <w:t xml:space="preserve">, </w:t>
      </w:r>
      <w:r w:rsidR="005D7620">
        <w:rPr>
          <w:rFonts w:ascii="Arial" w:hAnsi="Arial" w:cs="Arial"/>
          <w:sz w:val="24"/>
          <w:szCs w:val="24"/>
        </w:rPr>
        <w:t>in those times when we cannot g</w:t>
      </w:r>
      <w:r w:rsidR="00346CF5">
        <w:rPr>
          <w:rFonts w:ascii="Arial" w:hAnsi="Arial" w:cs="Arial"/>
          <w:sz w:val="24"/>
          <w:szCs w:val="24"/>
        </w:rPr>
        <w:t>ather in person?</w:t>
      </w:r>
      <w:r w:rsidR="008623E0">
        <w:rPr>
          <w:rFonts w:ascii="Arial" w:hAnsi="Arial" w:cs="Arial"/>
          <w:sz w:val="24"/>
          <w:szCs w:val="24"/>
        </w:rPr>
        <w:t xml:space="preserve"> It’s been a challenging question, but from what we hear, whether we are gathering in person or </w:t>
      </w:r>
      <w:r w:rsidR="005D7620">
        <w:rPr>
          <w:rFonts w:ascii="Arial" w:hAnsi="Arial" w:cs="Arial"/>
          <w:sz w:val="24"/>
          <w:szCs w:val="24"/>
        </w:rPr>
        <w:t xml:space="preserve">listening </w:t>
      </w:r>
      <w:r w:rsidR="008623E0">
        <w:rPr>
          <w:rFonts w:ascii="Arial" w:hAnsi="Arial" w:cs="Arial"/>
          <w:sz w:val="24"/>
          <w:szCs w:val="24"/>
        </w:rPr>
        <w:t>online</w:t>
      </w:r>
      <w:r w:rsidR="00346CF5">
        <w:rPr>
          <w:rFonts w:ascii="Arial" w:hAnsi="Arial" w:cs="Arial"/>
          <w:sz w:val="24"/>
          <w:szCs w:val="24"/>
        </w:rPr>
        <w:t xml:space="preserve"> through our audio worship services</w:t>
      </w:r>
      <w:r w:rsidR="008623E0">
        <w:rPr>
          <w:rFonts w:ascii="Arial" w:hAnsi="Arial" w:cs="Arial"/>
          <w:sz w:val="24"/>
          <w:szCs w:val="24"/>
        </w:rPr>
        <w:t xml:space="preserve">, we </w:t>
      </w:r>
      <w:r w:rsidR="00346CF5">
        <w:rPr>
          <w:rFonts w:ascii="Arial" w:hAnsi="Arial" w:cs="Arial"/>
          <w:sz w:val="24"/>
          <w:szCs w:val="24"/>
        </w:rPr>
        <w:t xml:space="preserve">are </w:t>
      </w:r>
      <w:r w:rsidR="008623E0">
        <w:rPr>
          <w:rFonts w:ascii="Arial" w:hAnsi="Arial" w:cs="Arial"/>
          <w:sz w:val="24"/>
          <w:szCs w:val="24"/>
        </w:rPr>
        <w:t>experienc</w:t>
      </w:r>
      <w:r w:rsidR="00346CF5">
        <w:rPr>
          <w:rFonts w:ascii="Arial" w:hAnsi="Arial" w:cs="Arial"/>
          <w:sz w:val="24"/>
          <w:szCs w:val="24"/>
        </w:rPr>
        <w:t>ing</w:t>
      </w:r>
      <w:r w:rsidR="008623E0">
        <w:rPr>
          <w:rFonts w:ascii="Arial" w:hAnsi="Arial" w:cs="Arial"/>
          <w:sz w:val="24"/>
          <w:szCs w:val="24"/>
        </w:rPr>
        <w:t xml:space="preserve"> Jesus among us</w:t>
      </w:r>
      <w:r w:rsidR="005D7620">
        <w:rPr>
          <w:rFonts w:ascii="Arial" w:hAnsi="Arial" w:cs="Arial"/>
          <w:sz w:val="24"/>
          <w:szCs w:val="24"/>
        </w:rPr>
        <w:t xml:space="preserve"> and between us these days.</w:t>
      </w:r>
      <w:r w:rsidR="008623E0">
        <w:rPr>
          <w:rFonts w:ascii="Arial" w:hAnsi="Arial" w:cs="Arial"/>
          <w:sz w:val="24"/>
          <w:szCs w:val="24"/>
        </w:rPr>
        <w:t xml:space="preserve">  </w:t>
      </w:r>
    </w:p>
    <w:p w:rsidR="000E227C" w:rsidRDefault="006E4750" w:rsidP="005D7620">
      <w:pPr>
        <w:spacing w:after="0" w:line="480" w:lineRule="auto"/>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-3095625</wp:posOffset>
                </wp:positionH>
                <wp:positionV relativeFrom="paragraph">
                  <wp:posOffset>3774440</wp:posOffset>
                </wp:positionV>
                <wp:extent cx="2714625" cy="257175"/>
                <wp:effectExtent l="9525" t="1206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57175"/>
                        </a:xfrm>
                        <a:prstGeom prst="rect">
                          <a:avLst/>
                        </a:prstGeom>
                        <a:solidFill>
                          <a:srgbClr val="FFFFFF"/>
                        </a:solidFill>
                        <a:ln w="9525">
                          <a:solidFill>
                            <a:srgbClr val="000000"/>
                          </a:solidFill>
                          <a:miter lim="800000"/>
                          <a:headEnd/>
                          <a:tailEnd/>
                        </a:ln>
                      </wps:spPr>
                      <wps:txbx>
                        <w:txbxContent>
                          <w:p w:rsidR="00ED0EB0" w:rsidRPr="00ED0EB0" w:rsidRDefault="00ED0EB0" w:rsidP="00ED0EB0">
                            <w:pPr>
                              <w:spacing w:after="0" w:line="480" w:lineRule="auto"/>
                              <w:rPr>
                                <w:rFonts w:ascii="Arial" w:hAnsi="Arial" w:cs="Arial"/>
                                <w:sz w:val="20"/>
                                <w:szCs w:val="20"/>
                              </w:rPr>
                            </w:pPr>
                            <w:r w:rsidRPr="00ED0EB0">
                              <w:rPr>
                                <w:rFonts w:ascii="Arial" w:hAnsi="Arial" w:cs="Arial"/>
                                <w:sz w:val="20"/>
                                <w:szCs w:val="20"/>
                              </w:rPr>
                              <w:t>Laura James – Sermon on the Mount, 2010</w:t>
                            </w:r>
                          </w:p>
                          <w:p w:rsidR="00ED0EB0" w:rsidRDefault="00ED0E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43.75pt;margin-top:297.2pt;width:213.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">
                <v:textbox>
                  <w:txbxContent>
                    <w:p w:rsidR="00ED0EB0" w:rsidRPr="00ED0EB0" w:rsidRDefault="00ED0EB0" w:rsidP="00ED0EB0">
                      <w:pPr>
                        <w:spacing w:after="0" w:line="480" w:lineRule="auto"/>
                        <w:rPr>
                          <w:rFonts w:ascii="Arial" w:hAnsi="Arial" w:cs="Arial"/>
                          <w:sz w:val="20"/>
                          <w:szCs w:val="20"/>
                        </w:rPr>
                      </w:pPr>
                      <w:r w:rsidRPr="00ED0EB0">
                        <w:rPr>
                          <w:rFonts w:ascii="Arial" w:hAnsi="Arial" w:cs="Arial"/>
                          <w:sz w:val="20"/>
                          <w:szCs w:val="20"/>
                        </w:rPr>
                        <w:t>Laura James – Sermon on the Mount, 2010</w:t>
                      </w:r>
                    </w:p>
                    <w:p w:rsidR="00ED0EB0" w:rsidRDefault="00ED0EB0"/>
                  </w:txbxContent>
                </v:textbox>
              </v:shape>
            </w:pict>
          </mc:Fallback>
        </mc:AlternateContent>
      </w:r>
      <w:r w:rsidR="008623E0">
        <w:rPr>
          <w:rFonts w:ascii="Arial" w:hAnsi="Arial" w:cs="Arial"/>
          <w:sz w:val="24"/>
          <w:szCs w:val="24"/>
        </w:rPr>
        <w:t xml:space="preserve">This is what Jesus promises in our passage from Matthew for today – one of my favourite of Jesus’ teachings. He starts with pointing out the differences between his ministry and that of John the Baptist. John </w:t>
      </w:r>
      <w:r w:rsidR="008623E0">
        <w:rPr>
          <w:rFonts w:ascii="Arial" w:hAnsi="Arial" w:cs="Arial"/>
          <w:sz w:val="24"/>
          <w:szCs w:val="24"/>
        </w:rPr>
        <w:lastRenderedPageBreak/>
        <w:t xml:space="preserve">emphasized </w:t>
      </w:r>
      <w:r w:rsidR="00912AF0">
        <w:rPr>
          <w:rFonts w:ascii="Arial" w:hAnsi="Arial" w:cs="Arial"/>
          <w:sz w:val="24"/>
          <w:szCs w:val="24"/>
        </w:rPr>
        <w:t xml:space="preserve">radical </w:t>
      </w:r>
      <w:r w:rsidR="008623E0">
        <w:rPr>
          <w:rFonts w:ascii="Arial" w:hAnsi="Arial" w:cs="Arial"/>
          <w:sz w:val="24"/>
          <w:szCs w:val="24"/>
        </w:rPr>
        <w:t xml:space="preserve">self-denial and fasting, while Jesus makes a point of eating and drinking with people </w:t>
      </w:r>
      <w:r w:rsidR="00346CF5">
        <w:rPr>
          <w:rFonts w:ascii="Arial" w:hAnsi="Arial" w:cs="Arial"/>
          <w:sz w:val="24"/>
          <w:szCs w:val="24"/>
        </w:rPr>
        <w:t xml:space="preserve">from all walks of life </w:t>
      </w:r>
      <w:r w:rsidR="008623E0">
        <w:rPr>
          <w:rFonts w:ascii="Arial" w:hAnsi="Arial" w:cs="Arial"/>
          <w:sz w:val="24"/>
          <w:szCs w:val="24"/>
        </w:rPr>
        <w:t>in his ministry of table fellowship</w:t>
      </w:r>
      <w:r w:rsidR="00ED0EB0">
        <w:rPr>
          <w:rFonts w:ascii="Arial" w:hAnsi="Arial" w:cs="Arial"/>
          <w:sz w:val="24"/>
          <w:szCs w:val="24"/>
        </w:rPr>
        <w:t xml:space="preserve"> and connection and celebration</w:t>
      </w:r>
      <w:r w:rsidR="008623E0">
        <w:rPr>
          <w:rFonts w:ascii="Arial" w:hAnsi="Arial" w:cs="Arial"/>
          <w:sz w:val="24"/>
          <w:szCs w:val="24"/>
        </w:rPr>
        <w:t xml:space="preserve">. Coming back to the </w:t>
      </w:r>
      <w:r w:rsidR="000E227C">
        <w:rPr>
          <w:rFonts w:ascii="Arial" w:hAnsi="Arial" w:cs="Arial"/>
          <w:sz w:val="24"/>
          <w:szCs w:val="24"/>
        </w:rPr>
        <w:t>Mennonite ethos of all work and no rest, we see that Jesus actually made a lot of time to simply spend with other pe</w:t>
      </w:r>
      <w:r w:rsidR="00912AF0">
        <w:rPr>
          <w:rFonts w:ascii="Arial" w:hAnsi="Arial" w:cs="Arial"/>
          <w:sz w:val="24"/>
          <w:szCs w:val="24"/>
        </w:rPr>
        <w:t xml:space="preserve">ople - his ministry was </w:t>
      </w:r>
      <w:r w:rsidR="000E227C">
        <w:rPr>
          <w:rFonts w:ascii="Arial" w:hAnsi="Arial" w:cs="Arial"/>
          <w:sz w:val="24"/>
          <w:szCs w:val="24"/>
        </w:rPr>
        <w:t>about those moments of rest, hospitality, joy, and belonging in relationship with other people</w:t>
      </w:r>
      <w:r w:rsidR="005D7620">
        <w:rPr>
          <w:rFonts w:ascii="Arial" w:hAnsi="Arial" w:cs="Arial"/>
          <w:sz w:val="24"/>
          <w:szCs w:val="24"/>
        </w:rPr>
        <w:t>; it was about making that possible, above all, for those who were excluded from that, who were longing for that</w:t>
      </w:r>
      <w:r w:rsidR="000E227C">
        <w:rPr>
          <w:rFonts w:ascii="Arial" w:hAnsi="Arial" w:cs="Arial"/>
          <w:sz w:val="24"/>
          <w:szCs w:val="24"/>
        </w:rPr>
        <w:t>. So he concludes with an invitation to rest in his presence: “</w:t>
      </w:r>
      <w:r w:rsidR="000E227C" w:rsidRPr="000E227C">
        <w:rPr>
          <w:rFonts w:ascii="Arial" w:hAnsi="Arial" w:cs="Arial"/>
          <w:sz w:val="24"/>
          <w:szCs w:val="24"/>
        </w:rPr>
        <w:t xml:space="preserve">Come to me, all you that are weary and are carrying heavy </w:t>
      </w:r>
      <w:proofErr w:type="gramStart"/>
      <w:r w:rsidR="000E227C" w:rsidRPr="000E227C">
        <w:rPr>
          <w:rFonts w:ascii="Arial" w:hAnsi="Arial" w:cs="Arial"/>
          <w:sz w:val="24"/>
          <w:szCs w:val="24"/>
        </w:rPr>
        <w:t>burdens,</w:t>
      </w:r>
      <w:proofErr w:type="gramEnd"/>
      <w:r w:rsidR="000E227C" w:rsidRPr="000E227C">
        <w:rPr>
          <w:rFonts w:ascii="Arial" w:hAnsi="Arial" w:cs="Arial"/>
          <w:sz w:val="24"/>
          <w:szCs w:val="24"/>
        </w:rPr>
        <w:t xml:space="preserve"> and I will give you rest. Take my yoke upon you, and learn from me; for I am gentle and humble in heart, and you will find rest for your souls. For my yoke is easy, and my burden is light</w:t>
      </w:r>
      <w:r w:rsidR="000E227C">
        <w:rPr>
          <w:rFonts w:ascii="Arial" w:hAnsi="Arial" w:cs="Arial"/>
          <w:sz w:val="24"/>
          <w:szCs w:val="24"/>
        </w:rPr>
        <w:t>”</w:t>
      </w:r>
      <w:r w:rsidR="000E227C" w:rsidRPr="000E227C">
        <w:rPr>
          <w:rFonts w:ascii="Arial" w:hAnsi="Arial" w:cs="Arial"/>
          <w:sz w:val="24"/>
          <w:szCs w:val="24"/>
        </w:rPr>
        <w:t xml:space="preserve"> (Matt. 11:28-30). </w:t>
      </w:r>
      <w:r w:rsidR="000E227C">
        <w:rPr>
          <w:rFonts w:ascii="Arial" w:hAnsi="Arial" w:cs="Arial"/>
          <w:sz w:val="24"/>
          <w:szCs w:val="24"/>
        </w:rPr>
        <w:t>Whether we’re together or apart, then, Jesus provides sanctuary. Jesus provides a welcoming place of belonging and rest, whether or not we’re able to gather in this church building</w:t>
      </w:r>
      <w:r w:rsidR="00ED0EB0">
        <w:rPr>
          <w:rFonts w:ascii="Arial" w:hAnsi="Arial" w:cs="Arial"/>
          <w:sz w:val="24"/>
          <w:szCs w:val="24"/>
        </w:rPr>
        <w:t>, in this physical sanctuary</w:t>
      </w:r>
      <w:r w:rsidR="000E227C">
        <w:rPr>
          <w:rFonts w:ascii="Arial" w:hAnsi="Arial" w:cs="Arial"/>
          <w:sz w:val="24"/>
          <w:szCs w:val="24"/>
        </w:rPr>
        <w:t xml:space="preserve">. Jesus provides us with the inner peace that </w:t>
      </w:r>
      <w:r w:rsidR="005D7620">
        <w:rPr>
          <w:rFonts w:ascii="Arial" w:hAnsi="Arial" w:cs="Arial"/>
          <w:sz w:val="24"/>
          <w:szCs w:val="24"/>
        </w:rPr>
        <w:t xml:space="preserve">comforts us and </w:t>
      </w:r>
      <w:r w:rsidR="000E227C">
        <w:rPr>
          <w:rFonts w:ascii="Arial" w:hAnsi="Arial" w:cs="Arial"/>
          <w:sz w:val="24"/>
          <w:szCs w:val="24"/>
        </w:rPr>
        <w:t>strengthens us for the journey, wherever it leads.</w:t>
      </w:r>
      <w:r w:rsidR="00ED0EB0">
        <w:rPr>
          <w:rFonts w:ascii="Arial" w:hAnsi="Arial" w:cs="Arial"/>
          <w:sz w:val="24"/>
          <w:szCs w:val="24"/>
        </w:rPr>
        <w:t xml:space="preserve"> It’s a powerful reminder, in the words of Jan Richardson, that “Beloved is where we begin.”</w:t>
      </w:r>
      <w:r w:rsidR="00ED0EB0">
        <w:rPr>
          <w:rStyle w:val="FootnoteReference"/>
          <w:rFonts w:ascii="Arial" w:hAnsi="Arial" w:cs="Arial"/>
          <w:sz w:val="24"/>
          <w:szCs w:val="24"/>
        </w:rPr>
        <w:footnoteReference w:id="2"/>
      </w:r>
      <w:r w:rsidR="00ED0EB0">
        <w:rPr>
          <w:rFonts w:ascii="Arial" w:hAnsi="Arial" w:cs="Arial"/>
          <w:sz w:val="24"/>
          <w:szCs w:val="24"/>
        </w:rPr>
        <w:t xml:space="preserve"> And that makes all the difference. </w:t>
      </w:r>
      <w:r w:rsidR="000E227C">
        <w:rPr>
          <w:rFonts w:ascii="Arial" w:hAnsi="Arial" w:cs="Arial"/>
          <w:sz w:val="24"/>
          <w:szCs w:val="24"/>
        </w:rPr>
        <w:t xml:space="preserve"> AMEN</w:t>
      </w:r>
    </w:p>
    <w:p w:rsidR="00825B8E" w:rsidRPr="00C71DEC" w:rsidRDefault="000E227C" w:rsidP="00C71DEC">
      <w:pPr>
        <w:spacing w:after="0" w:line="480" w:lineRule="auto"/>
        <w:ind w:firstLine="720"/>
        <w:rPr>
          <w:rFonts w:ascii="Arial" w:hAnsi="Arial" w:cs="Arial"/>
          <w:sz w:val="24"/>
          <w:szCs w:val="24"/>
        </w:rPr>
      </w:pPr>
      <w:r w:rsidRPr="000E227C">
        <w:rPr>
          <w:rFonts w:ascii="Arial" w:hAnsi="Arial" w:cs="Arial"/>
          <w:sz w:val="24"/>
          <w:szCs w:val="24"/>
        </w:rPr>
        <w:t xml:space="preserve"> </w:t>
      </w:r>
      <w:r w:rsidR="008623E0" w:rsidRPr="000E227C">
        <w:rPr>
          <w:rFonts w:ascii="Arial" w:hAnsi="Arial" w:cs="Arial"/>
          <w:sz w:val="24"/>
          <w:szCs w:val="24"/>
        </w:rPr>
        <w:t xml:space="preserve"> </w:t>
      </w:r>
      <w:bookmarkStart w:id="0" w:name="_GoBack"/>
      <w:bookmarkEnd w:id="0"/>
    </w:p>
    <w:sectPr w:rsidR="00825B8E" w:rsidRPr="00C71DEC" w:rsidSect="00875CD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16D" w:rsidRDefault="0008416D" w:rsidP="00967C14">
      <w:pPr>
        <w:spacing w:after="0" w:line="240" w:lineRule="auto"/>
      </w:pPr>
      <w:r>
        <w:separator/>
      </w:r>
    </w:p>
  </w:endnote>
  <w:endnote w:type="continuationSeparator" w:id="0">
    <w:p w:rsidR="0008416D" w:rsidRDefault="0008416D" w:rsidP="0096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276126"/>
      <w:docPartObj>
        <w:docPartGallery w:val="Page Numbers (Bottom of Page)"/>
        <w:docPartUnique/>
      </w:docPartObj>
    </w:sdtPr>
    <w:sdtEndPr/>
    <w:sdtContent>
      <w:p w:rsidR="008623E0" w:rsidRDefault="00CB7C72">
        <w:pPr>
          <w:pStyle w:val="Footer"/>
          <w:jc w:val="right"/>
        </w:pPr>
        <w:r>
          <w:fldChar w:fldCharType="begin"/>
        </w:r>
        <w:r>
          <w:instrText xml:space="preserve"> PAGE   \* MERGEFORMAT </w:instrText>
        </w:r>
        <w:r>
          <w:fldChar w:fldCharType="separate"/>
        </w:r>
        <w:r w:rsidR="00C71DEC">
          <w:rPr>
            <w:noProof/>
          </w:rPr>
          <w:t>7</w:t>
        </w:r>
        <w:r>
          <w:rPr>
            <w:noProof/>
          </w:rPr>
          <w:fldChar w:fldCharType="end"/>
        </w:r>
      </w:p>
    </w:sdtContent>
  </w:sdt>
  <w:p w:rsidR="008623E0" w:rsidRDefault="00862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16D" w:rsidRDefault="0008416D" w:rsidP="00967C14">
      <w:pPr>
        <w:spacing w:after="0" w:line="240" w:lineRule="auto"/>
      </w:pPr>
      <w:r>
        <w:separator/>
      </w:r>
    </w:p>
  </w:footnote>
  <w:footnote w:type="continuationSeparator" w:id="0">
    <w:p w:rsidR="0008416D" w:rsidRDefault="0008416D" w:rsidP="00967C14">
      <w:pPr>
        <w:spacing w:after="0" w:line="240" w:lineRule="auto"/>
      </w:pPr>
      <w:r>
        <w:continuationSeparator/>
      </w:r>
    </w:p>
  </w:footnote>
  <w:footnote w:id="1">
    <w:p w:rsidR="008623E0" w:rsidRDefault="008623E0">
      <w:pPr>
        <w:pStyle w:val="FootnoteText"/>
      </w:pPr>
      <w:r>
        <w:rPr>
          <w:rStyle w:val="FootnoteReference"/>
        </w:rPr>
        <w:footnoteRef/>
      </w:r>
      <w:r>
        <w:t xml:space="preserve"> Alice Connor, </w:t>
      </w:r>
      <w:r>
        <w:rPr>
          <w:i/>
        </w:rPr>
        <w:t xml:space="preserve">Fierce: Women of the Bible and their Stories of Violence, Mercy, Bravery, Wisdom, Sex, and Salvation </w:t>
      </w:r>
      <w:r>
        <w:t>(Minneapolis: Fortress Press, 2017), 92-93.</w:t>
      </w:r>
    </w:p>
  </w:footnote>
  <w:footnote w:id="2">
    <w:p w:rsidR="00ED0EB0" w:rsidRDefault="00ED0EB0">
      <w:pPr>
        <w:pStyle w:val="FootnoteText"/>
      </w:pPr>
      <w:r>
        <w:rPr>
          <w:rStyle w:val="FootnoteReference"/>
        </w:rPr>
        <w:footnoteRef/>
      </w:r>
      <w:r>
        <w:t xml:space="preserve"> Her full poem can be found at: Jan Richardson, </w:t>
      </w:r>
      <w:r>
        <w:rPr>
          <w:i/>
        </w:rPr>
        <w:t xml:space="preserve">Circle of Grace: A Book of Blessings for the Seasons </w:t>
      </w:r>
      <w:r>
        <w:t xml:space="preserve">(Orlando FL: Wanton Gospeller Press, 2015), 96-98. See also: </w:t>
      </w:r>
      <w:hyperlink r:id="rId1" w:history="1">
        <w:r w:rsidRPr="005C7A20">
          <w:rPr>
            <w:rStyle w:val="Hyperlink"/>
          </w:rPr>
          <w:t>https://paintedprayerbook.com/2016/02/11/lent-1-beloved-is-where-we-begin/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90"/>
    <w:rsid w:val="0002690B"/>
    <w:rsid w:val="00067FD2"/>
    <w:rsid w:val="00081A5D"/>
    <w:rsid w:val="0008416D"/>
    <w:rsid w:val="00094820"/>
    <w:rsid w:val="000B4CE5"/>
    <w:rsid w:val="000E227C"/>
    <w:rsid w:val="000F0D6E"/>
    <w:rsid w:val="00146F89"/>
    <w:rsid w:val="001A7371"/>
    <w:rsid w:val="001B6792"/>
    <w:rsid w:val="001F5686"/>
    <w:rsid w:val="00271862"/>
    <w:rsid w:val="002927F6"/>
    <w:rsid w:val="002B070A"/>
    <w:rsid w:val="002D6358"/>
    <w:rsid w:val="00346CF5"/>
    <w:rsid w:val="003577E9"/>
    <w:rsid w:val="003C1158"/>
    <w:rsid w:val="003D6F47"/>
    <w:rsid w:val="004918A8"/>
    <w:rsid w:val="004A4A53"/>
    <w:rsid w:val="00543676"/>
    <w:rsid w:val="0055099B"/>
    <w:rsid w:val="00552C89"/>
    <w:rsid w:val="0056493D"/>
    <w:rsid w:val="005A3512"/>
    <w:rsid w:val="005D7620"/>
    <w:rsid w:val="005E5F90"/>
    <w:rsid w:val="00604F58"/>
    <w:rsid w:val="00607772"/>
    <w:rsid w:val="00671D4F"/>
    <w:rsid w:val="006D7E39"/>
    <w:rsid w:val="006E4750"/>
    <w:rsid w:val="007219B7"/>
    <w:rsid w:val="00825B8E"/>
    <w:rsid w:val="008416D1"/>
    <w:rsid w:val="008610E2"/>
    <w:rsid w:val="008623E0"/>
    <w:rsid w:val="00875CD0"/>
    <w:rsid w:val="008A6ED6"/>
    <w:rsid w:val="008C1F6C"/>
    <w:rsid w:val="008F6B2D"/>
    <w:rsid w:val="008F7BED"/>
    <w:rsid w:val="00912AF0"/>
    <w:rsid w:val="00967C14"/>
    <w:rsid w:val="009B44E2"/>
    <w:rsid w:val="00A1578B"/>
    <w:rsid w:val="00AF0418"/>
    <w:rsid w:val="00B1012C"/>
    <w:rsid w:val="00B4476C"/>
    <w:rsid w:val="00BB200B"/>
    <w:rsid w:val="00C02AA5"/>
    <w:rsid w:val="00C470C0"/>
    <w:rsid w:val="00C71DEC"/>
    <w:rsid w:val="00CB7C72"/>
    <w:rsid w:val="00CC6F7B"/>
    <w:rsid w:val="00D660B2"/>
    <w:rsid w:val="00D87B92"/>
    <w:rsid w:val="00E067BC"/>
    <w:rsid w:val="00E25AF5"/>
    <w:rsid w:val="00E57808"/>
    <w:rsid w:val="00E7199D"/>
    <w:rsid w:val="00E911E7"/>
    <w:rsid w:val="00E93E89"/>
    <w:rsid w:val="00ED0EB0"/>
    <w:rsid w:val="00EF3FF0"/>
    <w:rsid w:val="00F019C5"/>
    <w:rsid w:val="00F3117E"/>
    <w:rsid w:val="00F34BF5"/>
    <w:rsid w:val="00F764BE"/>
    <w:rsid w:val="00F8169F"/>
    <w:rsid w:val="00F874AB"/>
    <w:rsid w:val="00FC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07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B2"/>
    <w:rPr>
      <w:rFonts w:ascii="Tahoma" w:hAnsi="Tahoma" w:cs="Tahoma"/>
      <w:sz w:val="16"/>
      <w:szCs w:val="16"/>
    </w:rPr>
  </w:style>
  <w:style w:type="paragraph" w:styleId="NormalWeb">
    <w:name w:val="Normal (Web)"/>
    <w:basedOn w:val="Normal"/>
    <w:uiPriority w:val="99"/>
    <w:semiHidden/>
    <w:unhideWhenUsed/>
    <w:rsid w:val="00D66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604F58"/>
  </w:style>
  <w:style w:type="paragraph" w:styleId="Header">
    <w:name w:val="header"/>
    <w:basedOn w:val="Normal"/>
    <w:link w:val="HeaderChar"/>
    <w:uiPriority w:val="99"/>
    <w:semiHidden/>
    <w:unhideWhenUsed/>
    <w:rsid w:val="00967C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7C14"/>
  </w:style>
  <w:style w:type="paragraph" w:styleId="Footer">
    <w:name w:val="footer"/>
    <w:basedOn w:val="Normal"/>
    <w:link w:val="FooterChar"/>
    <w:uiPriority w:val="99"/>
    <w:unhideWhenUsed/>
    <w:rsid w:val="00967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C14"/>
  </w:style>
  <w:style w:type="character" w:styleId="Strong">
    <w:name w:val="Strong"/>
    <w:basedOn w:val="DefaultParagraphFont"/>
    <w:uiPriority w:val="22"/>
    <w:qFormat/>
    <w:rsid w:val="00CC6F7B"/>
    <w:rPr>
      <w:b/>
      <w:bCs/>
    </w:rPr>
  </w:style>
  <w:style w:type="character" w:styleId="Emphasis">
    <w:name w:val="Emphasis"/>
    <w:basedOn w:val="DefaultParagraphFont"/>
    <w:uiPriority w:val="20"/>
    <w:qFormat/>
    <w:rsid w:val="00CC6F7B"/>
    <w:rPr>
      <w:i/>
      <w:iCs/>
    </w:rPr>
  </w:style>
  <w:style w:type="paragraph" w:styleId="FootnoteText">
    <w:name w:val="footnote text"/>
    <w:basedOn w:val="Normal"/>
    <w:link w:val="FootnoteTextChar"/>
    <w:uiPriority w:val="99"/>
    <w:semiHidden/>
    <w:unhideWhenUsed/>
    <w:rsid w:val="00CC6F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F7B"/>
    <w:rPr>
      <w:sz w:val="20"/>
      <w:szCs w:val="20"/>
    </w:rPr>
  </w:style>
  <w:style w:type="character" w:styleId="FootnoteReference">
    <w:name w:val="footnote reference"/>
    <w:basedOn w:val="DefaultParagraphFont"/>
    <w:uiPriority w:val="99"/>
    <w:semiHidden/>
    <w:unhideWhenUsed/>
    <w:rsid w:val="00CC6F7B"/>
    <w:rPr>
      <w:vertAlign w:val="superscript"/>
    </w:rPr>
  </w:style>
  <w:style w:type="character" w:styleId="Hyperlink">
    <w:name w:val="Hyperlink"/>
    <w:basedOn w:val="DefaultParagraphFont"/>
    <w:uiPriority w:val="99"/>
    <w:unhideWhenUsed/>
    <w:rsid w:val="00CC6F7B"/>
    <w:rPr>
      <w:color w:val="0000FF" w:themeColor="hyperlink"/>
      <w:u w:val="single"/>
    </w:rPr>
  </w:style>
  <w:style w:type="character" w:customStyle="1" w:styleId="Heading1Char">
    <w:name w:val="Heading 1 Char"/>
    <w:basedOn w:val="DefaultParagraphFont"/>
    <w:link w:val="Heading1"/>
    <w:uiPriority w:val="9"/>
    <w:rsid w:val="002B070A"/>
    <w:rPr>
      <w:rFonts w:ascii="Times New Roman" w:eastAsia="Times New Roman" w:hAnsi="Times New Roman" w:cs="Times New Roman"/>
      <w:b/>
      <w:bCs/>
      <w:kern w:val="36"/>
      <w:sz w:val="48"/>
      <w:szCs w:val="48"/>
    </w:rPr>
  </w:style>
  <w:style w:type="paragraph" w:customStyle="1" w:styleId="BodyA">
    <w:name w:val="Body A"/>
    <w:rsid w:val="002927F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07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B2"/>
    <w:rPr>
      <w:rFonts w:ascii="Tahoma" w:hAnsi="Tahoma" w:cs="Tahoma"/>
      <w:sz w:val="16"/>
      <w:szCs w:val="16"/>
    </w:rPr>
  </w:style>
  <w:style w:type="paragraph" w:styleId="NormalWeb">
    <w:name w:val="Normal (Web)"/>
    <w:basedOn w:val="Normal"/>
    <w:uiPriority w:val="99"/>
    <w:semiHidden/>
    <w:unhideWhenUsed/>
    <w:rsid w:val="00D66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604F58"/>
  </w:style>
  <w:style w:type="paragraph" w:styleId="Header">
    <w:name w:val="header"/>
    <w:basedOn w:val="Normal"/>
    <w:link w:val="HeaderChar"/>
    <w:uiPriority w:val="99"/>
    <w:semiHidden/>
    <w:unhideWhenUsed/>
    <w:rsid w:val="00967C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7C14"/>
  </w:style>
  <w:style w:type="paragraph" w:styleId="Footer">
    <w:name w:val="footer"/>
    <w:basedOn w:val="Normal"/>
    <w:link w:val="FooterChar"/>
    <w:uiPriority w:val="99"/>
    <w:unhideWhenUsed/>
    <w:rsid w:val="00967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C14"/>
  </w:style>
  <w:style w:type="character" w:styleId="Strong">
    <w:name w:val="Strong"/>
    <w:basedOn w:val="DefaultParagraphFont"/>
    <w:uiPriority w:val="22"/>
    <w:qFormat/>
    <w:rsid w:val="00CC6F7B"/>
    <w:rPr>
      <w:b/>
      <w:bCs/>
    </w:rPr>
  </w:style>
  <w:style w:type="character" w:styleId="Emphasis">
    <w:name w:val="Emphasis"/>
    <w:basedOn w:val="DefaultParagraphFont"/>
    <w:uiPriority w:val="20"/>
    <w:qFormat/>
    <w:rsid w:val="00CC6F7B"/>
    <w:rPr>
      <w:i/>
      <w:iCs/>
    </w:rPr>
  </w:style>
  <w:style w:type="paragraph" w:styleId="FootnoteText">
    <w:name w:val="footnote text"/>
    <w:basedOn w:val="Normal"/>
    <w:link w:val="FootnoteTextChar"/>
    <w:uiPriority w:val="99"/>
    <w:semiHidden/>
    <w:unhideWhenUsed/>
    <w:rsid w:val="00CC6F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F7B"/>
    <w:rPr>
      <w:sz w:val="20"/>
      <w:szCs w:val="20"/>
    </w:rPr>
  </w:style>
  <w:style w:type="character" w:styleId="FootnoteReference">
    <w:name w:val="footnote reference"/>
    <w:basedOn w:val="DefaultParagraphFont"/>
    <w:uiPriority w:val="99"/>
    <w:semiHidden/>
    <w:unhideWhenUsed/>
    <w:rsid w:val="00CC6F7B"/>
    <w:rPr>
      <w:vertAlign w:val="superscript"/>
    </w:rPr>
  </w:style>
  <w:style w:type="character" w:styleId="Hyperlink">
    <w:name w:val="Hyperlink"/>
    <w:basedOn w:val="DefaultParagraphFont"/>
    <w:uiPriority w:val="99"/>
    <w:unhideWhenUsed/>
    <w:rsid w:val="00CC6F7B"/>
    <w:rPr>
      <w:color w:val="0000FF" w:themeColor="hyperlink"/>
      <w:u w:val="single"/>
    </w:rPr>
  </w:style>
  <w:style w:type="character" w:customStyle="1" w:styleId="Heading1Char">
    <w:name w:val="Heading 1 Char"/>
    <w:basedOn w:val="DefaultParagraphFont"/>
    <w:link w:val="Heading1"/>
    <w:uiPriority w:val="9"/>
    <w:rsid w:val="002B070A"/>
    <w:rPr>
      <w:rFonts w:ascii="Times New Roman" w:eastAsia="Times New Roman" w:hAnsi="Times New Roman" w:cs="Times New Roman"/>
      <w:b/>
      <w:bCs/>
      <w:kern w:val="36"/>
      <w:sz w:val="48"/>
      <w:szCs w:val="48"/>
    </w:rPr>
  </w:style>
  <w:style w:type="paragraph" w:customStyle="1" w:styleId="BodyA">
    <w:name w:val="Body A"/>
    <w:rsid w:val="002927F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83742">
      <w:bodyDiv w:val="1"/>
      <w:marLeft w:val="0"/>
      <w:marRight w:val="0"/>
      <w:marTop w:val="0"/>
      <w:marBottom w:val="0"/>
      <w:divBdr>
        <w:top w:val="none" w:sz="0" w:space="0" w:color="auto"/>
        <w:left w:val="none" w:sz="0" w:space="0" w:color="auto"/>
        <w:bottom w:val="none" w:sz="0" w:space="0" w:color="auto"/>
        <w:right w:val="none" w:sz="0" w:space="0" w:color="auto"/>
      </w:divBdr>
    </w:div>
    <w:div w:id="1915696075">
      <w:bodyDiv w:val="1"/>
      <w:marLeft w:val="0"/>
      <w:marRight w:val="0"/>
      <w:marTop w:val="0"/>
      <w:marBottom w:val="0"/>
      <w:divBdr>
        <w:top w:val="none" w:sz="0" w:space="0" w:color="auto"/>
        <w:left w:val="none" w:sz="0" w:space="0" w:color="auto"/>
        <w:bottom w:val="none" w:sz="0" w:space="0" w:color="auto"/>
        <w:right w:val="none" w:sz="0" w:space="0" w:color="auto"/>
      </w:divBdr>
    </w:div>
    <w:div w:id="1985893727">
      <w:bodyDiv w:val="1"/>
      <w:marLeft w:val="0"/>
      <w:marRight w:val="0"/>
      <w:marTop w:val="0"/>
      <w:marBottom w:val="0"/>
      <w:divBdr>
        <w:top w:val="none" w:sz="0" w:space="0" w:color="auto"/>
        <w:left w:val="none" w:sz="0" w:space="0" w:color="auto"/>
        <w:bottom w:val="none" w:sz="0" w:space="0" w:color="auto"/>
        <w:right w:val="none" w:sz="0" w:space="0" w:color="auto"/>
      </w:divBdr>
    </w:div>
    <w:div w:id="20105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aintedprayerbook.com/2016/02/11/lent-1-beloved-is-where-we-be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2AC29-CE6F-4630-AA09-E2D7AD87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cp:lastModifiedBy>
  <cp:revision>4</cp:revision>
  <dcterms:created xsi:type="dcterms:W3CDTF">2020-06-30T23:24:00Z</dcterms:created>
  <dcterms:modified xsi:type="dcterms:W3CDTF">2020-07-03T18:50:00Z</dcterms:modified>
</cp:coreProperties>
</file>