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6B" w:rsidRPr="00CF0EB0" w:rsidRDefault="00E0116B">
      <w:pPr>
        <w:rPr>
          <w:rFonts w:ascii="Arial" w:hAnsi="Arial" w:cs="Arial"/>
          <w:b/>
          <w:sz w:val="28"/>
        </w:rPr>
      </w:pPr>
      <w:r w:rsidRPr="00CF0EB0">
        <w:rPr>
          <w:rFonts w:ascii="Arial" w:hAnsi="Arial" w:cs="Arial"/>
          <w:b/>
          <w:sz w:val="28"/>
        </w:rPr>
        <w:t>Names for God: Trinity</w:t>
      </w:r>
    </w:p>
    <w:p w:rsidR="00E0116B" w:rsidRPr="00CF0EB0" w:rsidRDefault="00E0116B">
      <w:pPr>
        <w:rPr>
          <w:rFonts w:ascii="Arial" w:hAnsi="Arial" w:cs="Arial"/>
          <w:b/>
          <w:sz w:val="28"/>
        </w:rPr>
      </w:pPr>
      <w:r w:rsidRPr="00CF0EB0">
        <w:rPr>
          <w:rFonts w:ascii="Arial" w:hAnsi="Arial" w:cs="Arial"/>
          <w:b/>
          <w:sz w:val="28"/>
        </w:rPr>
        <w:t>Co-Pastor Susanne Guenther Loewen</w:t>
      </w:r>
    </w:p>
    <w:p w:rsidR="00E0116B" w:rsidRPr="00CF0EB0" w:rsidRDefault="00691E14">
      <w:pPr>
        <w:rPr>
          <w:rFonts w:ascii="Arial" w:hAnsi="Arial" w:cs="Arial"/>
          <w:b/>
          <w:sz w:val="28"/>
        </w:rPr>
      </w:pPr>
      <w:r w:rsidRPr="00CF0EB0">
        <w:rPr>
          <w:rFonts w:ascii="Arial" w:hAnsi="Arial" w:cs="Arial"/>
          <w:b/>
          <w:sz w:val="28"/>
        </w:rPr>
        <w:t>June 23, 2019</w:t>
      </w:r>
    </w:p>
    <w:p w:rsidR="00691E14" w:rsidRPr="00CF0EB0" w:rsidRDefault="00691E14">
      <w:pPr>
        <w:rPr>
          <w:rFonts w:ascii="Arial" w:hAnsi="Arial" w:cs="Arial"/>
        </w:rPr>
      </w:pPr>
    </w:p>
    <w:p w:rsidR="00691E14" w:rsidRPr="00CF0EB0" w:rsidRDefault="00691E14">
      <w:pPr>
        <w:rPr>
          <w:rFonts w:ascii="Arial" w:hAnsi="Arial" w:cs="Arial"/>
          <w:i/>
        </w:rPr>
      </w:pPr>
      <w:r w:rsidRPr="00CF0EB0">
        <w:rPr>
          <w:rFonts w:ascii="Arial" w:hAnsi="Arial" w:cs="Arial"/>
          <w:i/>
        </w:rPr>
        <w:t>Scripture: Genesis 18:1-7, John 15:</w:t>
      </w:r>
      <w:r w:rsidR="00CF0EB0" w:rsidRPr="00CF0EB0">
        <w:rPr>
          <w:rFonts w:ascii="Arial" w:hAnsi="Arial" w:cs="Arial"/>
          <w:i/>
        </w:rPr>
        <w:t>12-17, 26-27</w:t>
      </w:r>
    </w:p>
    <w:p w:rsidR="00691E14" w:rsidRPr="00CF0EB0" w:rsidRDefault="00691E14">
      <w:pPr>
        <w:rPr>
          <w:rFonts w:ascii="Arial" w:hAnsi="Arial" w:cs="Arial"/>
          <w:i/>
        </w:rPr>
      </w:pPr>
    </w:p>
    <w:p w:rsidR="00691E14" w:rsidRPr="00CF0EB0" w:rsidRDefault="00691E14">
      <w:pPr>
        <w:rPr>
          <w:rFonts w:ascii="Arial" w:hAnsi="Arial" w:cs="Arial"/>
          <w:i/>
        </w:rPr>
      </w:pPr>
      <w:r w:rsidRPr="00CF0EB0">
        <w:rPr>
          <w:rFonts w:ascii="Arial" w:hAnsi="Arial" w:cs="Arial"/>
          <w:i/>
        </w:rPr>
        <w:t xml:space="preserve">Hymns: </w:t>
      </w:r>
      <w:proofErr w:type="spellStart"/>
      <w:r w:rsidRPr="00CF0EB0">
        <w:rPr>
          <w:rFonts w:ascii="Arial" w:hAnsi="Arial" w:cs="Arial"/>
          <w:i/>
        </w:rPr>
        <w:t>StJ</w:t>
      </w:r>
      <w:proofErr w:type="spellEnd"/>
      <w:r w:rsidRPr="00CF0EB0">
        <w:rPr>
          <w:rFonts w:ascii="Arial" w:hAnsi="Arial" w:cs="Arial"/>
          <w:i/>
        </w:rPr>
        <w:t xml:space="preserve"> 16, HWB </w:t>
      </w:r>
      <w:r w:rsidR="00283149" w:rsidRPr="00CF0EB0">
        <w:rPr>
          <w:rFonts w:ascii="Arial" w:hAnsi="Arial" w:cs="Arial"/>
          <w:i/>
        </w:rPr>
        <w:t>120</w:t>
      </w:r>
      <w:r w:rsidR="00172E7D">
        <w:rPr>
          <w:rFonts w:ascii="Arial" w:hAnsi="Arial" w:cs="Arial"/>
          <w:i/>
        </w:rPr>
        <w:t>, HWB 77</w:t>
      </w:r>
    </w:p>
    <w:p w:rsidR="00691E14" w:rsidRPr="00CF0EB0" w:rsidRDefault="00691E14">
      <w:pPr>
        <w:rPr>
          <w:rFonts w:ascii="Arial" w:hAnsi="Arial" w:cs="Arial"/>
        </w:rPr>
      </w:pPr>
    </w:p>
    <w:p w:rsidR="00E0116B" w:rsidRPr="00CF0EB0" w:rsidRDefault="00E0116B">
      <w:pPr>
        <w:rPr>
          <w:rFonts w:ascii="Arial" w:hAnsi="Arial" w:cs="Arial"/>
        </w:rPr>
      </w:pPr>
    </w:p>
    <w:p w:rsidR="0013007F" w:rsidRPr="001322CE" w:rsidRDefault="0013007F" w:rsidP="00CF0EB0">
      <w:pPr>
        <w:spacing w:line="480" w:lineRule="auto"/>
        <w:rPr>
          <w:rFonts w:ascii="Arial" w:hAnsi="Arial" w:cs="Arial"/>
          <w:u w:val="single"/>
        </w:rPr>
      </w:pPr>
      <w:r>
        <w:rPr>
          <w:rFonts w:ascii="Arial" w:hAnsi="Arial" w:cs="Arial"/>
        </w:rPr>
        <w:t xml:space="preserve">This morning, as we continue in our series on </w:t>
      </w:r>
      <w:r w:rsidR="00596BF1">
        <w:rPr>
          <w:rFonts w:ascii="Arial" w:hAnsi="Arial" w:cs="Arial"/>
        </w:rPr>
        <w:t>different names for God, we come to a familiar one: God as Trinity, as Fa</w:t>
      </w:r>
      <w:r w:rsidR="007D4169">
        <w:rPr>
          <w:rFonts w:ascii="Arial" w:hAnsi="Arial" w:cs="Arial"/>
        </w:rPr>
        <w:t>ther, Son, and Holy Spirit, as Three-in-O</w:t>
      </w:r>
      <w:r w:rsidR="00596BF1">
        <w:rPr>
          <w:rFonts w:ascii="Arial" w:hAnsi="Arial" w:cs="Arial"/>
        </w:rPr>
        <w:t>ne, as Creator, Redeemer, and Sustainer</w:t>
      </w:r>
      <w:r w:rsidR="007D4169">
        <w:rPr>
          <w:rFonts w:ascii="Arial" w:hAnsi="Arial" w:cs="Arial"/>
        </w:rPr>
        <w:t xml:space="preserve"> (or in simpler terms, Creator, </w:t>
      </w:r>
      <w:proofErr w:type="spellStart"/>
      <w:r w:rsidR="007D4169">
        <w:rPr>
          <w:rFonts w:ascii="Arial" w:hAnsi="Arial" w:cs="Arial"/>
        </w:rPr>
        <w:t>Saviour</w:t>
      </w:r>
      <w:proofErr w:type="spellEnd"/>
      <w:r w:rsidR="007D4169">
        <w:rPr>
          <w:rFonts w:ascii="Arial" w:hAnsi="Arial" w:cs="Arial"/>
        </w:rPr>
        <w:t>, and Guide)</w:t>
      </w:r>
      <w:r w:rsidR="00596BF1" w:rsidRPr="00C46E8B">
        <w:rPr>
          <w:rFonts w:ascii="Arial" w:hAnsi="Arial" w:cs="Arial"/>
        </w:rPr>
        <w:t>. As I mentioned in the children’s story, one of the most vivid images explaining the Trinity is St. Patrick’s use of the clover to talk about three names for our One God.</w:t>
      </w:r>
      <w:r w:rsidR="00596BF1" w:rsidRPr="001322CE">
        <w:rPr>
          <w:rFonts w:ascii="Arial" w:hAnsi="Arial" w:cs="Arial"/>
          <w:u w:val="single"/>
        </w:rPr>
        <w:t xml:space="preserve"> </w:t>
      </w:r>
    </w:p>
    <w:p w:rsidR="00CF0EB0" w:rsidRPr="00CF0EB0" w:rsidRDefault="00CF0EB0" w:rsidP="003D5995">
      <w:pPr>
        <w:spacing w:line="480" w:lineRule="auto"/>
        <w:ind w:firstLine="720"/>
        <w:rPr>
          <w:rFonts w:ascii="Arial" w:hAnsi="Arial" w:cs="Arial"/>
        </w:rPr>
      </w:pPr>
      <w:r w:rsidRPr="00CF0EB0">
        <w:rPr>
          <w:rFonts w:ascii="Arial" w:hAnsi="Arial" w:cs="Arial"/>
        </w:rPr>
        <w:t xml:space="preserve">We in the Mennonite church aren’t strict Trinitarians, but we do take the Trinity seriously. We often speak to God as Father, Son, and Spirit in our prayers, and sing to God as Trinity in our hymns. </w:t>
      </w:r>
      <w:r w:rsidR="00AD3CA4">
        <w:rPr>
          <w:rFonts w:ascii="Arial" w:hAnsi="Arial" w:cs="Arial"/>
        </w:rPr>
        <w:t>We baptize people in the name of the Father, Son, and Holy Spirit</w:t>
      </w:r>
      <w:r w:rsidR="0013007F">
        <w:rPr>
          <w:rFonts w:ascii="Arial" w:hAnsi="Arial" w:cs="Arial"/>
        </w:rPr>
        <w:t xml:space="preserve"> and Creator, Redeemer, Sustainer</w:t>
      </w:r>
      <w:r w:rsidR="00AD3CA4">
        <w:rPr>
          <w:rFonts w:ascii="Arial" w:hAnsi="Arial" w:cs="Arial"/>
        </w:rPr>
        <w:t xml:space="preserve">. But I don’t know if we </w:t>
      </w:r>
      <w:r w:rsidRPr="00CF0EB0">
        <w:rPr>
          <w:rFonts w:ascii="Arial" w:hAnsi="Arial" w:cs="Arial"/>
        </w:rPr>
        <w:t xml:space="preserve">take it quite as far as it’s been taken previously in Christian history. </w:t>
      </w:r>
    </w:p>
    <w:p w:rsidR="0013007F" w:rsidRDefault="00CF0EB0" w:rsidP="00CF0EB0">
      <w:pPr>
        <w:spacing w:line="480" w:lineRule="auto"/>
        <w:rPr>
          <w:rFonts w:ascii="Arial" w:hAnsi="Arial" w:cs="Arial"/>
        </w:rPr>
      </w:pPr>
      <w:r w:rsidRPr="00CF0EB0">
        <w:rPr>
          <w:rFonts w:ascii="Arial" w:hAnsi="Arial" w:cs="Arial"/>
        </w:rPr>
        <w:tab/>
      </w:r>
      <w:r w:rsidR="00AD3CA4">
        <w:rPr>
          <w:rFonts w:ascii="Arial" w:hAnsi="Arial" w:cs="Arial"/>
        </w:rPr>
        <w:t xml:space="preserve">Let me explain. </w:t>
      </w:r>
      <w:r w:rsidR="0013007F">
        <w:rPr>
          <w:rFonts w:ascii="Arial" w:hAnsi="Arial" w:cs="Arial"/>
        </w:rPr>
        <w:t xml:space="preserve">Have you ever wondered about the difference between the Eastern Orthodox </w:t>
      </w:r>
      <w:proofErr w:type="gramStart"/>
      <w:r w:rsidR="0013007F">
        <w:rPr>
          <w:rFonts w:ascii="Arial" w:hAnsi="Arial" w:cs="Arial"/>
        </w:rPr>
        <w:t>church</w:t>
      </w:r>
      <w:proofErr w:type="gramEnd"/>
      <w:r w:rsidR="0013007F">
        <w:rPr>
          <w:rFonts w:ascii="Arial" w:hAnsi="Arial" w:cs="Arial"/>
        </w:rPr>
        <w:t xml:space="preserve"> and the Roman Catholic church? Why do we have these two ancient branches of the Christian tradition – the Eastern and the Western? Would you believe </w:t>
      </w:r>
      <w:r w:rsidR="003D5995">
        <w:rPr>
          <w:rFonts w:ascii="Arial" w:hAnsi="Arial" w:cs="Arial"/>
        </w:rPr>
        <w:t>a large part of it has to do with the</w:t>
      </w:r>
      <w:r w:rsidR="0013007F">
        <w:rPr>
          <w:rFonts w:ascii="Arial" w:hAnsi="Arial" w:cs="Arial"/>
        </w:rPr>
        <w:t xml:space="preserve"> Trinity? That’s right. </w:t>
      </w:r>
      <w:r>
        <w:rPr>
          <w:rFonts w:ascii="Arial" w:hAnsi="Arial" w:cs="Arial"/>
        </w:rPr>
        <w:t xml:space="preserve">If it weren’t for </w:t>
      </w:r>
      <w:r w:rsidR="003D5995">
        <w:rPr>
          <w:rFonts w:ascii="Arial" w:hAnsi="Arial" w:cs="Arial"/>
        </w:rPr>
        <w:t xml:space="preserve">different understandings of </w:t>
      </w:r>
      <w:r>
        <w:rPr>
          <w:rFonts w:ascii="Arial" w:hAnsi="Arial" w:cs="Arial"/>
        </w:rPr>
        <w:t xml:space="preserve">the Trinity, that church split never would have happened in </w:t>
      </w:r>
      <w:r w:rsidR="001A4D6D">
        <w:rPr>
          <w:rFonts w:ascii="Arial" w:hAnsi="Arial" w:cs="Arial"/>
        </w:rPr>
        <w:t xml:space="preserve">the year </w:t>
      </w:r>
      <w:r>
        <w:rPr>
          <w:rFonts w:ascii="Arial" w:hAnsi="Arial" w:cs="Arial"/>
        </w:rPr>
        <w:t>1054</w:t>
      </w:r>
      <w:r w:rsidR="007D4169">
        <w:rPr>
          <w:rFonts w:ascii="Arial" w:hAnsi="Arial" w:cs="Arial"/>
        </w:rPr>
        <w:t xml:space="preserve"> C.E.</w:t>
      </w:r>
      <w:r w:rsidRPr="00CF0EB0">
        <w:rPr>
          <w:rFonts w:ascii="Arial" w:hAnsi="Arial" w:cs="Arial"/>
        </w:rPr>
        <w:t xml:space="preserve"> </w:t>
      </w:r>
      <w:r w:rsidR="003D5995">
        <w:rPr>
          <w:rFonts w:ascii="Arial" w:hAnsi="Arial" w:cs="Arial"/>
        </w:rPr>
        <w:t xml:space="preserve">So what was the big controversy, you might ask? Well – get ready for it, this is big </w:t>
      </w:r>
      <w:r w:rsidR="00C20288">
        <w:rPr>
          <w:rFonts w:ascii="Arial" w:hAnsi="Arial" w:cs="Arial"/>
        </w:rPr>
        <w:t>– the</w:t>
      </w:r>
      <w:r w:rsidR="003D5995">
        <w:rPr>
          <w:rFonts w:ascii="Arial" w:hAnsi="Arial" w:cs="Arial"/>
        </w:rPr>
        <w:t xml:space="preserve"> Eastern Orthodox </w:t>
      </w:r>
      <w:proofErr w:type="gramStart"/>
      <w:r w:rsidR="003D5995">
        <w:rPr>
          <w:rFonts w:ascii="Arial" w:hAnsi="Arial" w:cs="Arial"/>
        </w:rPr>
        <w:t>church</w:t>
      </w:r>
      <w:proofErr w:type="gramEnd"/>
      <w:r w:rsidR="003D5995">
        <w:rPr>
          <w:rFonts w:ascii="Arial" w:hAnsi="Arial" w:cs="Arial"/>
        </w:rPr>
        <w:t xml:space="preserve"> argued that the Holy Spirit was sent by God the Father alone. And the Western church argued that the Holy Spirit was sent by God the Father and God the Son, Jesus Christ. That’s it. That’s (part of) what the big </w:t>
      </w:r>
      <w:r w:rsidR="003D5995">
        <w:rPr>
          <w:rFonts w:ascii="Arial" w:hAnsi="Arial" w:cs="Arial"/>
        </w:rPr>
        <w:lastRenderedPageBreak/>
        <w:t>controversy rested on, these different understandings of where the Holy Spi</w:t>
      </w:r>
      <w:r w:rsidR="0067115A">
        <w:rPr>
          <w:rFonts w:ascii="Arial" w:hAnsi="Arial" w:cs="Arial"/>
        </w:rPr>
        <w:t>rit comes from or proceeds from, of divine relationships within the Trinity. And people cared about this</w:t>
      </w:r>
      <w:r w:rsidR="003D5995">
        <w:rPr>
          <w:rFonts w:ascii="Arial" w:hAnsi="Arial" w:cs="Arial"/>
        </w:rPr>
        <w:t xml:space="preserve"> enough to debate it for several hundred years before splitting the church into East and West in what’s sometimes called the Great Schism of 1054.</w:t>
      </w:r>
      <w:r w:rsidR="0083703F">
        <w:rPr>
          <w:rStyle w:val="FootnoteReference"/>
          <w:rFonts w:ascii="Arial" w:hAnsi="Arial" w:cs="Arial"/>
        </w:rPr>
        <w:footnoteReference w:id="1"/>
      </w:r>
      <w:r w:rsidR="003D5995">
        <w:rPr>
          <w:rFonts w:ascii="Arial" w:hAnsi="Arial" w:cs="Arial"/>
        </w:rPr>
        <w:t xml:space="preserve"> </w:t>
      </w:r>
      <w:r w:rsidR="00BE3FD3">
        <w:rPr>
          <w:rFonts w:ascii="Arial" w:hAnsi="Arial" w:cs="Arial"/>
        </w:rPr>
        <w:t>This led to people calling each other heretics and excommunicating each other. Can you believe it?</w:t>
      </w:r>
      <w:r w:rsidR="00D91F17">
        <w:rPr>
          <w:rFonts w:ascii="Arial" w:hAnsi="Arial" w:cs="Arial"/>
        </w:rPr>
        <w:t xml:space="preserve"> Does that seem worth it?</w:t>
      </w:r>
    </w:p>
    <w:p w:rsidR="009613A4" w:rsidRDefault="003D5995" w:rsidP="009613A4">
      <w:pPr>
        <w:spacing w:line="480" w:lineRule="auto"/>
        <w:rPr>
          <w:rFonts w:ascii="Arial" w:hAnsi="Arial" w:cs="Arial"/>
        </w:rPr>
      </w:pPr>
      <w:r>
        <w:rPr>
          <w:rFonts w:ascii="Arial" w:hAnsi="Arial" w:cs="Arial"/>
        </w:rPr>
        <w:tab/>
        <w:t xml:space="preserve">Now, before we get too smug about all of this, </w:t>
      </w:r>
      <w:r w:rsidR="0067115A">
        <w:rPr>
          <w:rFonts w:ascii="Arial" w:hAnsi="Arial" w:cs="Arial"/>
        </w:rPr>
        <w:t>let’s remember that the Mennonite church has split into many</w:t>
      </w:r>
      <w:r w:rsidR="0083703F">
        <w:rPr>
          <w:rFonts w:ascii="Arial" w:hAnsi="Arial" w:cs="Arial"/>
        </w:rPr>
        <w:t>, many</w:t>
      </w:r>
      <w:r w:rsidR="0067115A">
        <w:rPr>
          <w:rFonts w:ascii="Arial" w:hAnsi="Arial" w:cs="Arial"/>
        </w:rPr>
        <w:t xml:space="preserve"> different factions over the course of our 500 year history, and in some cases, over no less insignificant points of belief. </w:t>
      </w:r>
      <w:r w:rsidR="00BE3FD3">
        <w:rPr>
          <w:rFonts w:ascii="Arial" w:hAnsi="Arial" w:cs="Arial"/>
        </w:rPr>
        <w:t xml:space="preserve">Now, I’ve studied this stuff. I’m familiar with some of the finer points of Catholic doctrine on the Trinity, and could throw out words like </w:t>
      </w:r>
      <w:r w:rsidR="004D2D05">
        <w:rPr>
          <w:rFonts w:ascii="Arial" w:hAnsi="Arial" w:cs="Arial"/>
        </w:rPr>
        <w:t>“hyp</w:t>
      </w:r>
      <w:r w:rsidR="007D4169">
        <w:rPr>
          <w:rFonts w:ascii="Arial" w:hAnsi="Arial" w:cs="Arial"/>
        </w:rPr>
        <w:t>ostatic union</w:t>
      </w:r>
      <w:r w:rsidR="00BE3FD3">
        <w:rPr>
          <w:rFonts w:ascii="Arial" w:hAnsi="Arial" w:cs="Arial"/>
        </w:rPr>
        <w:t>”</w:t>
      </w:r>
      <w:r w:rsidR="007D4169">
        <w:rPr>
          <w:rFonts w:ascii="Arial" w:hAnsi="Arial" w:cs="Arial"/>
        </w:rPr>
        <w:t xml:space="preserve"> and</w:t>
      </w:r>
      <w:r w:rsidR="00BE3FD3">
        <w:rPr>
          <w:rFonts w:ascii="Arial" w:hAnsi="Arial" w:cs="Arial"/>
        </w:rPr>
        <w:t xml:space="preserve"> “perichoresis,” and </w:t>
      </w:r>
      <w:r w:rsidR="00F60F93">
        <w:rPr>
          <w:rFonts w:ascii="Arial" w:hAnsi="Arial" w:cs="Arial"/>
        </w:rPr>
        <w:t>make everyone’s eyes glaze over.</w:t>
      </w:r>
      <w:r w:rsidR="007D4169">
        <w:rPr>
          <w:rStyle w:val="FootnoteReference"/>
          <w:rFonts w:ascii="Arial" w:hAnsi="Arial" w:cs="Arial"/>
        </w:rPr>
        <w:footnoteReference w:id="2"/>
      </w:r>
      <w:r w:rsidR="00F60F93">
        <w:rPr>
          <w:rFonts w:ascii="Arial" w:hAnsi="Arial" w:cs="Arial"/>
        </w:rPr>
        <w:t xml:space="preserve"> I’m going to spare you that (you’re welcome) and turn instead to </w:t>
      </w:r>
      <w:r w:rsidR="00BE3FD3">
        <w:rPr>
          <w:rFonts w:ascii="Arial" w:hAnsi="Arial" w:cs="Arial"/>
        </w:rPr>
        <w:t xml:space="preserve">Anne </w:t>
      </w:r>
      <w:proofErr w:type="spellStart"/>
      <w:r w:rsidR="00BE3FD3">
        <w:rPr>
          <w:rFonts w:ascii="Arial" w:hAnsi="Arial" w:cs="Arial"/>
        </w:rPr>
        <w:t>Lamott’s</w:t>
      </w:r>
      <w:proofErr w:type="spellEnd"/>
      <w:r w:rsidR="00BE3FD3">
        <w:rPr>
          <w:rFonts w:ascii="Arial" w:hAnsi="Arial" w:cs="Arial"/>
        </w:rPr>
        <w:t xml:space="preserve"> sentiment in her book, </w:t>
      </w:r>
      <w:r w:rsidR="00BE3FD3">
        <w:rPr>
          <w:rFonts w:ascii="Arial" w:hAnsi="Arial" w:cs="Arial"/>
          <w:i/>
        </w:rPr>
        <w:t>Plan B: Further Thoughts on Faith.</w:t>
      </w:r>
      <w:r w:rsidR="0019080B">
        <w:rPr>
          <w:rStyle w:val="FootnoteReference"/>
          <w:rFonts w:ascii="Arial" w:hAnsi="Arial" w:cs="Arial"/>
          <w:i/>
        </w:rPr>
        <w:footnoteReference w:id="3"/>
      </w:r>
      <w:r w:rsidR="00BE3FD3">
        <w:rPr>
          <w:rFonts w:ascii="Arial" w:hAnsi="Arial" w:cs="Arial"/>
          <w:i/>
        </w:rPr>
        <w:t xml:space="preserve"> </w:t>
      </w:r>
      <w:r w:rsidR="00D91F17">
        <w:rPr>
          <w:rFonts w:ascii="Arial" w:hAnsi="Arial" w:cs="Arial"/>
        </w:rPr>
        <w:t xml:space="preserve">She knows that it’s possible to get caught up in all the complicated logic and technical details of historical </w:t>
      </w:r>
      <w:r w:rsidR="00F60F93">
        <w:rPr>
          <w:rFonts w:ascii="Arial" w:hAnsi="Arial" w:cs="Arial"/>
        </w:rPr>
        <w:t xml:space="preserve">theology and </w:t>
      </w:r>
      <w:r w:rsidR="00D91F17">
        <w:rPr>
          <w:rFonts w:ascii="Arial" w:hAnsi="Arial" w:cs="Arial"/>
        </w:rPr>
        <w:t xml:space="preserve">doctrines like the Trinity, but she’s more interested in what our faith has to do with our daily lives. </w:t>
      </w:r>
      <w:r w:rsidR="00F60F93">
        <w:rPr>
          <w:rFonts w:ascii="Arial" w:hAnsi="Arial" w:cs="Arial"/>
        </w:rPr>
        <w:t xml:space="preserve">How do we live this stuff out? </w:t>
      </w:r>
      <w:r w:rsidR="00D91F17">
        <w:rPr>
          <w:rFonts w:ascii="Arial" w:hAnsi="Arial" w:cs="Arial"/>
        </w:rPr>
        <w:t xml:space="preserve">What difference does it make in our everyday? </w:t>
      </w:r>
      <w:r w:rsidR="00BE3FD3">
        <w:rPr>
          <w:rFonts w:ascii="Arial" w:hAnsi="Arial" w:cs="Arial"/>
        </w:rPr>
        <w:t>She came to the realization that:</w:t>
      </w:r>
      <w:r w:rsidR="009613A4">
        <w:rPr>
          <w:rFonts w:ascii="Arial" w:hAnsi="Arial" w:cs="Arial"/>
        </w:rPr>
        <w:t xml:space="preserve"> </w:t>
      </w:r>
    </w:p>
    <w:p w:rsidR="0083703F" w:rsidRPr="00A45FCA" w:rsidRDefault="00A45FCA" w:rsidP="009613A4">
      <w:pPr>
        <w:spacing w:line="480" w:lineRule="auto"/>
        <w:ind w:left="720"/>
        <w:rPr>
          <w:rFonts w:ascii="Arial" w:hAnsi="Arial" w:cs="Arial"/>
          <w:b/>
          <w:sz w:val="44"/>
        </w:rPr>
      </w:pPr>
      <w:r w:rsidRPr="009613A4">
        <w:rPr>
          <w:rFonts w:ascii="Arial" w:hAnsi="Arial" w:cs="Arial"/>
          <w:b/>
        </w:rPr>
        <w:t>“I didn’</w:t>
      </w:r>
      <w:r w:rsidR="0083703F" w:rsidRPr="009613A4">
        <w:rPr>
          <w:rFonts w:ascii="Arial" w:hAnsi="Arial" w:cs="Arial"/>
          <w:b/>
        </w:rPr>
        <w:t>t need to understand the hypostatic unity of the Trinity; I just needed to turn my life over to whoever came up with redwood trees.”</w:t>
      </w:r>
      <w:r w:rsidR="0083703F" w:rsidRPr="009613A4">
        <w:rPr>
          <w:rFonts w:ascii="Arial" w:hAnsi="Arial" w:cs="Arial"/>
          <w:b/>
          <w:sz w:val="28"/>
        </w:rPr>
        <w:t xml:space="preserve"> </w:t>
      </w:r>
    </w:p>
    <w:p w:rsidR="00BE3FD3" w:rsidRPr="0019080B" w:rsidRDefault="0019080B" w:rsidP="00CF0EB0">
      <w:pPr>
        <w:spacing w:line="480" w:lineRule="auto"/>
        <w:rPr>
          <w:rFonts w:ascii="Arial" w:hAnsi="Arial" w:cs="Arial"/>
        </w:rPr>
      </w:pPr>
      <w:r w:rsidRPr="00A45FCA">
        <w:rPr>
          <w:rFonts w:ascii="Arial" w:hAnsi="Arial" w:cs="Arial"/>
        </w:rPr>
        <w:t>In othe</w:t>
      </w:r>
      <w:r w:rsidRPr="0019080B">
        <w:rPr>
          <w:rFonts w:ascii="Arial" w:hAnsi="Arial" w:cs="Arial"/>
        </w:rPr>
        <w:t xml:space="preserve">r words, faith isn’t about figuring out the </w:t>
      </w:r>
      <w:r w:rsidR="00F60F93">
        <w:rPr>
          <w:rFonts w:ascii="Arial" w:hAnsi="Arial" w:cs="Arial"/>
        </w:rPr>
        <w:t xml:space="preserve">technical </w:t>
      </w:r>
      <w:r w:rsidRPr="0019080B">
        <w:rPr>
          <w:rFonts w:ascii="Arial" w:hAnsi="Arial" w:cs="Arial"/>
        </w:rPr>
        <w:t xml:space="preserve">details of the inner working of the Trinity. Understanding all of those complex Greek and Latin words doesn’t make </w:t>
      </w:r>
      <w:r w:rsidRPr="0019080B">
        <w:rPr>
          <w:rFonts w:ascii="Arial" w:hAnsi="Arial" w:cs="Arial"/>
        </w:rPr>
        <w:lastRenderedPageBreak/>
        <w:t xml:space="preserve">someone a more faithful person. Rather, it’s about following a call to embrace the mystery of the Divine, who desires to be in relationship with us. </w:t>
      </w:r>
    </w:p>
    <w:p w:rsidR="00A45FCA" w:rsidRDefault="00A45FCA" w:rsidP="00CF0EB0">
      <w:pPr>
        <w:spacing w:line="480" w:lineRule="auto"/>
        <w:rPr>
          <w:rFonts w:ascii="Arial" w:hAnsi="Arial" w:cs="Arial"/>
        </w:rPr>
      </w:pPr>
      <w:r>
        <w:rPr>
          <w:rFonts w:ascii="Arial" w:hAnsi="Arial" w:cs="Arial"/>
        </w:rPr>
        <w:tab/>
        <w:t xml:space="preserve">So what difference does naming our God as Trinity make for our daily lives? Does it make a difference? I hope it does. </w:t>
      </w:r>
    </w:p>
    <w:p w:rsidR="00A45FCA" w:rsidRDefault="00A45FCA" w:rsidP="00CF0EB0">
      <w:pPr>
        <w:spacing w:line="480" w:lineRule="auto"/>
        <w:rPr>
          <w:rFonts w:ascii="Arial" w:hAnsi="Arial" w:cs="Arial"/>
        </w:rPr>
      </w:pPr>
    </w:p>
    <w:p w:rsidR="00350EAB" w:rsidRDefault="00A45FCA" w:rsidP="00CF0EB0">
      <w:pPr>
        <w:spacing w:line="480" w:lineRule="auto"/>
        <w:rPr>
          <w:rFonts w:ascii="Arial" w:hAnsi="Arial" w:cs="Arial"/>
        </w:rPr>
      </w:pPr>
      <w:r>
        <w:rPr>
          <w:rFonts w:ascii="Arial" w:hAnsi="Arial" w:cs="Arial"/>
        </w:rPr>
        <w:tab/>
        <w:t xml:space="preserve">But before I go any further, I have to name another aspect of the Trinity that throws a wrench in this whole question. I struggled a bit with finding biblical passages for my sermon today because the Trinity isn’t really a biblical notion. Or rather, it’s biblically-based, but it’s sort of between the lines. </w:t>
      </w:r>
      <w:r w:rsidR="00F60F93">
        <w:rPr>
          <w:rFonts w:ascii="Arial" w:hAnsi="Arial" w:cs="Arial"/>
        </w:rPr>
        <w:t xml:space="preserve">There is a tradition of identifying the Trinity in some fairly interesting (and sometimes unlikely!) places within Scripture. One is </w:t>
      </w:r>
      <w:r w:rsidR="00047EFE">
        <w:rPr>
          <w:rFonts w:ascii="Arial" w:hAnsi="Arial" w:cs="Arial"/>
        </w:rPr>
        <w:t>at the beginning of Creation in the book of Genesis, when God says, “Let us make humankind in our image…</w:t>
      </w:r>
      <w:r w:rsidR="0089046E">
        <w:rPr>
          <w:rFonts w:ascii="Arial" w:hAnsi="Arial" w:cs="Arial"/>
        </w:rPr>
        <w:t>” (Gen. 1:26</w:t>
      </w:r>
      <w:r w:rsidR="00047EFE">
        <w:rPr>
          <w:rFonts w:ascii="Arial" w:hAnsi="Arial" w:cs="Arial"/>
        </w:rPr>
        <w:t xml:space="preserve">). The plural there </w:t>
      </w:r>
      <w:r w:rsidR="00350EAB">
        <w:rPr>
          <w:rFonts w:ascii="Arial" w:hAnsi="Arial" w:cs="Arial"/>
        </w:rPr>
        <w:t xml:space="preserve">– the “us” and “our image” – </w:t>
      </w:r>
      <w:r w:rsidR="00047EFE">
        <w:rPr>
          <w:rFonts w:ascii="Arial" w:hAnsi="Arial" w:cs="Arial"/>
        </w:rPr>
        <w:t>has been taken by some Christian interpreters as a reference to God as Three-in-One. Then there is the story</w:t>
      </w:r>
      <w:r w:rsidR="004D2D05">
        <w:rPr>
          <w:rFonts w:ascii="Arial" w:hAnsi="Arial" w:cs="Arial"/>
        </w:rPr>
        <w:t xml:space="preserve"> in Genesis 18</w:t>
      </w:r>
      <w:r w:rsidR="00047EFE">
        <w:rPr>
          <w:rFonts w:ascii="Arial" w:hAnsi="Arial" w:cs="Arial"/>
        </w:rPr>
        <w:t xml:space="preserve"> of the three visitors to Abraham and Sarah, which we heard as one of our Scripture passages for this morning. There again, Christian interpreters at various points in history have read the three mysterious visitors as the Trinity, come to bring the message of good news to Abraham and Sarah: that they will have a son, Isaac, in their old age, and their descendants will be a blessing. Here again, Christians have read the Trinity back into the Hebrew Scriptures, tracing the understanding of God as Triune into a time long before</w:t>
      </w:r>
      <w:r w:rsidR="0065656E">
        <w:rPr>
          <w:rFonts w:ascii="Arial" w:hAnsi="Arial" w:cs="Arial"/>
        </w:rPr>
        <w:t xml:space="preserve"> the historical</w:t>
      </w:r>
      <w:r w:rsidR="00047EFE">
        <w:rPr>
          <w:rFonts w:ascii="Arial" w:hAnsi="Arial" w:cs="Arial"/>
        </w:rPr>
        <w:t xml:space="preserve"> Jesus </w:t>
      </w:r>
      <w:r w:rsidR="0065656E">
        <w:rPr>
          <w:rFonts w:ascii="Arial" w:hAnsi="Arial" w:cs="Arial"/>
        </w:rPr>
        <w:t>of Nazareth</w:t>
      </w:r>
      <w:r w:rsidR="00047EFE">
        <w:rPr>
          <w:rFonts w:ascii="Arial" w:hAnsi="Arial" w:cs="Arial"/>
        </w:rPr>
        <w:t>. In the New Testament, things start to become a bit more concrete in terms of being able to see the Trinity start to develop as a name for God. We have Jesus’ commission to baptize people in the name of the Trinity - Father, Son, and Holy Spirit</w:t>
      </w:r>
      <w:r w:rsidR="004D2D05">
        <w:rPr>
          <w:rFonts w:ascii="Arial" w:hAnsi="Arial" w:cs="Arial"/>
        </w:rPr>
        <w:t xml:space="preserve"> – in the Gospel </w:t>
      </w:r>
      <w:r w:rsidR="004D2D05">
        <w:rPr>
          <w:rFonts w:ascii="Arial" w:hAnsi="Arial" w:cs="Arial"/>
        </w:rPr>
        <w:lastRenderedPageBreak/>
        <w:t xml:space="preserve">of </w:t>
      </w:r>
      <w:r w:rsidR="0065656E">
        <w:rPr>
          <w:rFonts w:ascii="Arial" w:hAnsi="Arial" w:cs="Arial"/>
        </w:rPr>
        <w:t xml:space="preserve">Matthew, chapter </w:t>
      </w:r>
      <w:r w:rsidR="004D2D05">
        <w:rPr>
          <w:rFonts w:ascii="Arial" w:hAnsi="Arial" w:cs="Arial"/>
        </w:rPr>
        <w:t>28</w:t>
      </w:r>
      <w:r w:rsidR="00047EFE">
        <w:rPr>
          <w:rFonts w:ascii="Arial" w:hAnsi="Arial" w:cs="Arial"/>
        </w:rPr>
        <w:t>. We also have</w:t>
      </w:r>
      <w:r w:rsidR="004D2D05">
        <w:rPr>
          <w:rFonts w:ascii="Arial" w:hAnsi="Arial" w:cs="Arial"/>
        </w:rPr>
        <w:t>, as we heard,</w:t>
      </w:r>
      <w:r w:rsidR="00047EFE">
        <w:rPr>
          <w:rFonts w:ascii="Arial" w:hAnsi="Arial" w:cs="Arial"/>
        </w:rPr>
        <w:t xml:space="preserve"> </w:t>
      </w:r>
      <w:r w:rsidR="00877143">
        <w:rPr>
          <w:rFonts w:ascii="Arial" w:hAnsi="Arial" w:cs="Arial"/>
        </w:rPr>
        <w:t>the Gospel of John’s more mystical discussions of the Trinity as Jesus speaks about his own relationship to God the Father or Creator and the Spirit or Advocate who is to come</w:t>
      </w:r>
      <w:r w:rsidR="004D2D05">
        <w:rPr>
          <w:rFonts w:ascii="Arial" w:hAnsi="Arial" w:cs="Arial"/>
        </w:rPr>
        <w:t xml:space="preserve"> (John 15)</w:t>
      </w:r>
      <w:r w:rsidR="00877143">
        <w:rPr>
          <w:rFonts w:ascii="Arial" w:hAnsi="Arial" w:cs="Arial"/>
        </w:rPr>
        <w:t xml:space="preserve"> – </w:t>
      </w:r>
      <w:r w:rsidR="004D2D05">
        <w:rPr>
          <w:rFonts w:ascii="Arial" w:hAnsi="Arial" w:cs="Arial"/>
        </w:rPr>
        <w:t xml:space="preserve">a Spirit </w:t>
      </w:r>
      <w:r w:rsidR="00877143">
        <w:rPr>
          <w:rFonts w:ascii="Arial" w:hAnsi="Arial" w:cs="Arial"/>
        </w:rPr>
        <w:t xml:space="preserve">who of course also appears at his baptism in the Jordan River and at Pentecost (Acts 2). </w:t>
      </w:r>
      <w:r w:rsidR="00350EAB">
        <w:rPr>
          <w:rFonts w:ascii="Arial" w:hAnsi="Arial" w:cs="Arial"/>
        </w:rPr>
        <w:t xml:space="preserve">In several of the </w:t>
      </w:r>
      <w:proofErr w:type="gramStart"/>
      <w:r w:rsidR="00350EAB">
        <w:rPr>
          <w:rFonts w:ascii="Arial" w:hAnsi="Arial" w:cs="Arial"/>
        </w:rPr>
        <w:t>apostle</w:t>
      </w:r>
      <w:proofErr w:type="gramEnd"/>
      <w:r w:rsidR="00350EAB">
        <w:rPr>
          <w:rFonts w:ascii="Arial" w:hAnsi="Arial" w:cs="Arial"/>
        </w:rPr>
        <w:t xml:space="preserve"> Paul’s letters to the early churches, he also greets them in the name of the Trinity</w:t>
      </w:r>
      <w:r w:rsidR="004C7EA5">
        <w:rPr>
          <w:rFonts w:ascii="Arial" w:hAnsi="Arial" w:cs="Arial"/>
        </w:rPr>
        <w:t xml:space="preserve"> (</w:t>
      </w:r>
      <w:r w:rsidR="004D2D05">
        <w:rPr>
          <w:rFonts w:ascii="Arial" w:hAnsi="Arial" w:cs="Arial"/>
        </w:rPr>
        <w:t>1 Cor., Gal., Heb.</w:t>
      </w:r>
      <w:r w:rsidR="004C7EA5">
        <w:rPr>
          <w:rFonts w:ascii="Arial" w:hAnsi="Arial" w:cs="Arial"/>
        </w:rPr>
        <w:t>)</w:t>
      </w:r>
      <w:r w:rsidR="00350EAB">
        <w:rPr>
          <w:rFonts w:ascii="Arial" w:hAnsi="Arial" w:cs="Arial"/>
        </w:rPr>
        <w:t>, but other times only names two of the persons of the Trinity</w:t>
      </w:r>
      <w:r w:rsidR="004C7EA5">
        <w:rPr>
          <w:rFonts w:ascii="Arial" w:hAnsi="Arial" w:cs="Arial"/>
        </w:rPr>
        <w:t xml:space="preserve"> (e.g., </w:t>
      </w:r>
      <w:r w:rsidR="004D2D05">
        <w:rPr>
          <w:rFonts w:ascii="Arial" w:hAnsi="Arial" w:cs="Arial"/>
        </w:rPr>
        <w:t xml:space="preserve">Romans, 2 Cor., </w:t>
      </w:r>
      <w:r w:rsidR="00350EAB">
        <w:rPr>
          <w:rFonts w:ascii="Arial" w:hAnsi="Arial" w:cs="Arial"/>
        </w:rPr>
        <w:t>etc.</w:t>
      </w:r>
      <w:r w:rsidR="004D2D05">
        <w:rPr>
          <w:rFonts w:ascii="Arial" w:hAnsi="Arial" w:cs="Arial"/>
        </w:rPr>
        <w:t>).</w:t>
      </w:r>
      <w:r w:rsidR="00350EAB">
        <w:rPr>
          <w:rFonts w:ascii="Arial" w:hAnsi="Arial" w:cs="Arial"/>
        </w:rPr>
        <w:t xml:space="preserve"> So we can see from this that there is a kind of rough outline of the Trinity in the Bible, but it’s not yet at established doctrine the way we think of it today. And the development of the formula of God as Father, Son, and Holy Spirit didn’t happen until the creeds were written, some 200-300 years after Jesus’ time.</w:t>
      </w:r>
      <w:r w:rsidR="004C7EA5">
        <w:rPr>
          <w:rFonts w:ascii="Arial" w:hAnsi="Arial" w:cs="Arial"/>
        </w:rPr>
        <w:t xml:space="preserve"> So it’s not really biblical, but the Bible lays the groundwork for the Trinity.</w:t>
      </w:r>
      <w:r w:rsidR="00350EAB">
        <w:rPr>
          <w:rFonts w:ascii="Arial" w:hAnsi="Arial" w:cs="Arial"/>
        </w:rPr>
        <w:t xml:space="preserve"> </w:t>
      </w:r>
    </w:p>
    <w:p w:rsidR="00A45FCA" w:rsidRDefault="00350EAB" w:rsidP="00CF0EB0">
      <w:pPr>
        <w:spacing w:line="480" w:lineRule="auto"/>
        <w:rPr>
          <w:rFonts w:ascii="Arial" w:hAnsi="Arial" w:cs="Arial"/>
        </w:rPr>
      </w:pPr>
      <w:r>
        <w:rPr>
          <w:rFonts w:ascii="Arial" w:hAnsi="Arial" w:cs="Arial"/>
        </w:rPr>
        <w:tab/>
      </w:r>
      <w:r w:rsidR="004C7EA5">
        <w:rPr>
          <w:rFonts w:ascii="Arial" w:hAnsi="Arial" w:cs="Arial"/>
        </w:rPr>
        <w:t>One article I read even went so far as to suggest that the Trinity is not a biblical belief so it should be thrown out</w:t>
      </w:r>
      <w:r w:rsidR="00060763">
        <w:rPr>
          <w:rFonts w:ascii="Arial" w:hAnsi="Arial" w:cs="Arial"/>
        </w:rPr>
        <w:t xml:space="preserve"> – it no longer has relevance for us at all, this person argued</w:t>
      </w:r>
      <w:r w:rsidR="004D2D05">
        <w:rPr>
          <w:rFonts w:ascii="Arial" w:hAnsi="Arial" w:cs="Arial"/>
        </w:rPr>
        <w:t>.</w:t>
      </w:r>
      <w:r w:rsidR="004C7EA5">
        <w:rPr>
          <w:rFonts w:ascii="Arial" w:hAnsi="Arial" w:cs="Arial"/>
        </w:rPr>
        <w:t xml:space="preserve"> I think that would be a little hasty of us, maybe a little too extreme. </w:t>
      </w:r>
      <w:r w:rsidR="0089046E">
        <w:rPr>
          <w:rFonts w:ascii="Arial" w:hAnsi="Arial" w:cs="Arial"/>
        </w:rPr>
        <w:t>Though there are ways of understanding the Trinity that make it lose its connection to our lived faith – like</w:t>
      </w:r>
      <w:r w:rsidR="005D4926">
        <w:rPr>
          <w:rFonts w:ascii="Arial" w:hAnsi="Arial" w:cs="Arial"/>
        </w:rPr>
        <w:t xml:space="preserve"> (ahem)</w:t>
      </w:r>
      <w:r w:rsidR="0089046E">
        <w:rPr>
          <w:rFonts w:ascii="Arial" w:hAnsi="Arial" w:cs="Arial"/>
        </w:rPr>
        <w:t xml:space="preserve"> focusing too much on the technicalities of who proceeded from whom – it remains a long-standing, life-giving way of speaking about the Divine. Just because it was not fully developed in the biblical stories doesn’t mean it’s useless to us – much of our theology and practice is rooted in the Bible, but has evolved in important ways to meet us where we are in our time and place. Faith and theology are living, organic things that develop over time, informed by our experien</w:t>
      </w:r>
      <w:r w:rsidR="004D2D05">
        <w:rPr>
          <w:rFonts w:ascii="Arial" w:hAnsi="Arial" w:cs="Arial"/>
        </w:rPr>
        <w:t>ces of and encounters with the D</w:t>
      </w:r>
      <w:r w:rsidR="0089046E">
        <w:rPr>
          <w:rFonts w:ascii="Arial" w:hAnsi="Arial" w:cs="Arial"/>
        </w:rPr>
        <w:t xml:space="preserve">ivine in our time and place. </w:t>
      </w:r>
    </w:p>
    <w:p w:rsidR="00DB45BC" w:rsidRDefault="004060B8" w:rsidP="00CF0EB0">
      <w:pPr>
        <w:spacing w:line="480" w:lineRule="auto"/>
        <w:rPr>
          <w:rFonts w:ascii="Arial" w:hAnsi="Arial" w:cs="Arial"/>
        </w:rPr>
      </w:pPr>
      <w:r>
        <w:rPr>
          <w:rFonts w:ascii="Arial" w:hAnsi="Arial" w:cs="Arial"/>
        </w:rPr>
        <w:lastRenderedPageBreak/>
        <w:tab/>
        <w:t>Whenever I think of the Trinity, I think of my late uncle, Jim Reimer, who was a Mennonite theologian</w:t>
      </w:r>
      <w:r w:rsidR="004D2D05">
        <w:rPr>
          <w:rFonts w:ascii="Arial" w:hAnsi="Arial" w:cs="Arial"/>
        </w:rPr>
        <w:t xml:space="preserve"> and professor at Conrad Grebel College in Ontario</w:t>
      </w:r>
      <w:r>
        <w:rPr>
          <w:rFonts w:ascii="Arial" w:hAnsi="Arial" w:cs="Arial"/>
        </w:rPr>
        <w:t>. The Trinity was really central for him</w:t>
      </w:r>
      <w:r w:rsidR="0065656E">
        <w:rPr>
          <w:rFonts w:ascii="Arial" w:hAnsi="Arial" w:cs="Arial"/>
        </w:rPr>
        <w:t xml:space="preserve"> – I’d call him an enthusiastic Trinitarian – </w:t>
      </w:r>
      <w:r>
        <w:rPr>
          <w:rFonts w:ascii="Arial" w:hAnsi="Arial" w:cs="Arial"/>
        </w:rPr>
        <w:t>as were the early creeds of Christianity (The Nicene Creed, the Apostles’ Creed, etc.).</w:t>
      </w:r>
      <w:r w:rsidR="00AA3E11">
        <w:rPr>
          <w:rFonts w:ascii="Arial" w:hAnsi="Arial" w:cs="Arial"/>
        </w:rPr>
        <w:t xml:space="preserve"> For him, these were the foundation of Christian faith and life – without these creeds as a guide, with the Trinity at their </w:t>
      </w:r>
      <w:proofErr w:type="gramStart"/>
      <w:r w:rsidR="00AA3E11">
        <w:rPr>
          <w:rFonts w:ascii="Arial" w:hAnsi="Arial" w:cs="Arial"/>
        </w:rPr>
        <w:t>centre</w:t>
      </w:r>
      <w:r w:rsidR="004D2D05">
        <w:rPr>
          <w:rFonts w:ascii="Arial" w:hAnsi="Arial" w:cs="Arial"/>
        </w:rPr>
        <w:t>,</w:t>
      </w:r>
      <w:proofErr w:type="gramEnd"/>
      <w:r w:rsidR="00AA3E11">
        <w:rPr>
          <w:rFonts w:ascii="Arial" w:hAnsi="Arial" w:cs="Arial"/>
        </w:rPr>
        <w:t xml:space="preserve"> he thought our notions of God become too small. For Mennonites in particular, he </w:t>
      </w:r>
      <w:r w:rsidR="00C46E8B">
        <w:rPr>
          <w:rFonts w:ascii="Arial" w:hAnsi="Arial" w:cs="Arial"/>
        </w:rPr>
        <w:t xml:space="preserve">was concerned that </w:t>
      </w:r>
      <w:r w:rsidR="00AA3E11">
        <w:rPr>
          <w:rFonts w:ascii="Arial" w:hAnsi="Arial" w:cs="Arial"/>
        </w:rPr>
        <w:t>we often reduce God to Jesus alone, forgetting about God the Creator and God th</w:t>
      </w:r>
      <w:r w:rsidR="00B27300">
        <w:rPr>
          <w:rFonts w:ascii="Arial" w:hAnsi="Arial" w:cs="Arial"/>
        </w:rPr>
        <w:t>e Spirit. He termed this “</w:t>
      </w:r>
      <w:proofErr w:type="spellStart"/>
      <w:r w:rsidR="00B27300">
        <w:rPr>
          <w:rFonts w:ascii="Arial" w:hAnsi="Arial" w:cs="Arial"/>
        </w:rPr>
        <w:t>Jesus</w:t>
      </w:r>
      <w:r w:rsidR="00AA3E11">
        <w:rPr>
          <w:rFonts w:ascii="Arial" w:hAnsi="Arial" w:cs="Arial"/>
        </w:rPr>
        <w:t>ology</w:t>
      </w:r>
      <w:proofErr w:type="spellEnd"/>
      <w:r w:rsidR="00AA3E11">
        <w:rPr>
          <w:rFonts w:ascii="Arial" w:hAnsi="Arial" w:cs="Arial"/>
        </w:rPr>
        <w:t>” – the worship of Jesus alone</w:t>
      </w:r>
      <w:r w:rsidR="00B27300">
        <w:rPr>
          <w:rFonts w:ascii="Arial" w:hAnsi="Arial" w:cs="Arial"/>
        </w:rPr>
        <w:t xml:space="preserve">, meaning, in his words, “that the human, historical </w:t>
      </w:r>
      <w:r w:rsidR="00991204">
        <w:rPr>
          <w:rFonts w:ascii="Arial" w:hAnsi="Arial" w:cs="Arial"/>
        </w:rPr>
        <w:t>‘</w:t>
      </w:r>
      <w:r w:rsidR="00B27300">
        <w:rPr>
          <w:rFonts w:ascii="Arial" w:hAnsi="Arial" w:cs="Arial"/>
        </w:rPr>
        <w:t>Jesus of Nazareth</w:t>
      </w:r>
      <w:r w:rsidR="00991204">
        <w:rPr>
          <w:rFonts w:ascii="Arial" w:hAnsi="Arial" w:cs="Arial"/>
        </w:rPr>
        <w:t>’</w:t>
      </w:r>
      <w:r w:rsidR="00B27300">
        <w:rPr>
          <w:rFonts w:ascii="Arial" w:hAnsi="Arial" w:cs="Arial"/>
        </w:rPr>
        <w:t xml:space="preserve"> is understood to be the sum total of God. When Jesus of Nazareth is worshipped in this sense, believers are in danger of idolatry.”</w:t>
      </w:r>
      <w:r w:rsidR="00AA3E11">
        <w:rPr>
          <w:rStyle w:val="FootnoteReference"/>
          <w:rFonts w:ascii="Arial" w:hAnsi="Arial" w:cs="Arial"/>
        </w:rPr>
        <w:footnoteReference w:id="4"/>
      </w:r>
      <w:r w:rsidR="00AA3E11">
        <w:rPr>
          <w:rFonts w:ascii="Arial" w:hAnsi="Arial" w:cs="Arial"/>
        </w:rPr>
        <w:t xml:space="preserve"> </w:t>
      </w:r>
      <w:r w:rsidR="00991204">
        <w:rPr>
          <w:rFonts w:ascii="Arial" w:hAnsi="Arial" w:cs="Arial"/>
        </w:rPr>
        <w:t xml:space="preserve">Now I don’t know if I completely agree with him </w:t>
      </w:r>
      <w:r w:rsidR="00DB45BC">
        <w:rPr>
          <w:rFonts w:ascii="Arial" w:hAnsi="Arial" w:cs="Arial"/>
        </w:rPr>
        <w:t>on all fronts - I’m not terribly impressed by the male-only language of classical theology that he viewed as foundational, for example. God is also beyond an ancient patriarchal worldview in which women were</w:t>
      </w:r>
      <w:r w:rsidR="00C46E8B">
        <w:rPr>
          <w:rFonts w:ascii="Arial" w:hAnsi="Arial" w:cs="Arial"/>
        </w:rPr>
        <w:t xml:space="preserve"> not considered fully human!</w:t>
      </w:r>
      <w:r w:rsidR="00DB45BC">
        <w:rPr>
          <w:rFonts w:ascii="Arial" w:hAnsi="Arial" w:cs="Arial"/>
        </w:rPr>
        <w:t xml:space="preserve"> But his point is an important one: when we reduce God to </w:t>
      </w:r>
      <w:r w:rsidR="00C46E8B">
        <w:rPr>
          <w:rFonts w:ascii="Arial" w:hAnsi="Arial" w:cs="Arial"/>
        </w:rPr>
        <w:t xml:space="preserve">only </w:t>
      </w:r>
      <w:r w:rsidR="00DB45BC">
        <w:rPr>
          <w:rFonts w:ascii="Arial" w:hAnsi="Arial" w:cs="Arial"/>
        </w:rPr>
        <w:t xml:space="preserve">one image or one name or one understanding of who God is, we risk believing in a God who is too small. </w:t>
      </w:r>
      <w:r w:rsidR="005D4926">
        <w:rPr>
          <w:rFonts w:ascii="Arial" w:hAnsi="Arial" w:cs="Arial"/>
        </w:rPr>
        <w:t xml:space="preserve">We mistake one part for the whole. </w:t>
      </w:r>
      <w:r w:rsidR="00DB45BC">
        <w:rPr>
          <w:rFonts w:ascii="Arial" w:hAnsi="Arial" w:cs="Arial"/>
        </w:rPr>
        <w:t>That is why we need the diversity of the Trinity and the diversity of names for God: it’s a reminder that God is always more than we can imagine as human beings. God is divine mystery.</w:t>
      </w:r>
    </w:p>
    <w:p w:rsidR="00DB45BC" w:rsidRDefault="004060B8" w:rsidP="00CF0EB0">
      <w:pPr>
        <w:spacing w:line="480" w:lineRule="auto"/>
        <w:rPr>
          <w:rFonts w:ascii="Arial" w:hAnsi="Arial" w:cs="Arial"/>
        </w:rPr>
      </w:pPr>
      <w:r>
        <w:rPr>
          <w:rFonts w:ascii="Arial" w:hAnsi="Arial" w:cs="Arial"/>
        </w:rPr>
        <w:t xml:space="preserve">  </w:t>
      </w:r>
    </w:p>
    <w:p w:rsidR="00A20DCB" w:rsidRDefault="0089046E" w:rsidP="00CF0EB0">
      <w:pPr>
        <w:spacing w:line="480" w:lineRule="auto"/>
        <w:rPr>
          <w:rFonts w:ascii="Arial" w:hAnsi="Arial" w:cs="Arial"/>
        </w:rPr>
      </w:pPr>
      <w:r>
        <w:rPr>
          <w:rFonts w:ascii="Arial" w:hAnsi="Arial" w:cs="Arial"/>
        </w:rPr>
        <w:tab/>
        <w:t xml:space="preserve">And really, that’s what we have been exploring for this whole worship series – the theological notion that God meets us in different ways but is nevertheless the same God </w:t>
      </w:r>
      <w:r>
        <w:rPr>
          <w:rFonts w:ascii="Arial" w:hAnsi="Arial" w:cs="Arial"/>
        </w:rPr>
        <w:lastRenderedPageBreak/>
        <w:t xml:space="preserve">– that there are many names for our One God. This is most definitely a biblical concept, as we have seen in the different </w:t>
      </w:r>
      <w:r w:rsidR="0088717E">
        <w:rPr>
          <w:rFonts w:ascii="Arial" w:hAnsi="Arial" w:cs="Arial"/>
        </w:rPr>
        <w:t xml:space="preserve">recent </w:t>
      </w:r>
      <w:r>
        <w:rPr>
          <w:rFonts w:ascii="Arial" w:hAnsi="Arial" w:cs="Arial"/>
        </w:rPr>
        <w:t xml:space="preserve">sermons focusing on different biblical Divine names. The Trinity itself is a kind of shorthand for this idea – in the </w:t>
      </w:r>
      <w:proofErr w:type="gramStart"/>
      <w:r>
        <w:rPr>
          <w:rFonts w:ascii="Arial" w:hAnsi="Arial" w:cs="Arial"/>
        </w:rPr>
        <w:t>Trinity,</w:t>
      </w:r>
      <w:proofErr w:type="gramEnd"/>
      <w:r>
        <w:rPr>
          <w:rFonts w:ascii="Arial" w:hAnsi="Arial" w:cs="Arial"/>
        </w:rPr>
        <w:t xml:space="preserve"> God is both one and three, both diverse and united. This is not something for us to pick apart and try to define using exact Greek or Latin terms (sorry, Great Schism people). Rather, it’s a way of speaking about something that is ultimately a mystery. And I don’t know about you, but I personally find that comforting. I don’t have to have everything about the Trinity figured out –</w:t>
      </w:r>
      <w:r w:rsidR="0065656E">
        <w:rPr>
          <w:rFonts w:ascii="Arial" w:hAnsi="Arial" w:cs="Arial"/>
        </w:rPr>
        <w:t xml:space="preserve"> I can</w:t>
      </w:r>
      <w:r w:rsidR="00A20DCB">
        <w:rPr>
          <w:rFonts w:ascii="Arial" w:hAnsi="Arial" w:cs="Arial"/>
        </w:rPr>
        <w:t xml:space="preserve"> be in relationship with God, knowing that there is room in God’s self for my way of experiencing God, a way that is life-giving for me, as well as for each of us. It comes back to Anne </w:t>
      </w:r>
      <w:proofErr w:type="spellStart"/>
      <w:r w:rsidR="00A20DCB">
        <w:rPr>
          <w:rFonts w:ascii="Arial" w:hAnsi="Arial" w:cs="Arial"/>
        </w:rPr>
        <w:t>Lamott’s</w:t>
      </w:r>
      <w:proofErr w:type="spellEnd"/>
      <w:r w:rsidR="00A20DCB">
        <w:rPr>
          <w:rFonts w:ascii="Arial" w:hAnsi="Arial" w:cs="Arial"/>
        </w:rPr>
        <w:t xml:space="preserve"> wonderful statement:</w:t>
      </w:r>
      <w:r w:rsidR="00A20DCB" w:rsidRPr="0088717E">
        <w:rPr>
          <w:rFonts w:ascii="Arial" w:hAnsi="Arial" w:cs="Arial"/>
          <w:szCs w:val="24"/>
        </w:rPr>
        <w:t xml:space="preserve"> </w:t>
      </w:r>
      <w:r w:rsidR="0088717E" w:rsidRPr="0088717E">
        <w:rPr>
          <w:rFonts w:ascii="Arial" w:hAnsi="Arial" w:cs="Arial"/>
          <w:szCs w:val="24"/>
        </w:rPr>
        <w:t>“I didn’t need to understand the hypostatic unity of the Trinity; I just needed to turn my life over to whoe</w:t>
      </w:r>
      <w:r w:rsidR="0088717E">
        <w:rPr>
          <w:rFonts w:ascii="Arial" w:hAnsi="Arial" w:cs="Arial"/>
          <w:szCs w:val="24"/>
        </w:rPr>
        <w:t xml:space="preserve">ver came up with redwood trees.” </w:t>
      </w:r>
      <w:r w:rsidR="00C46E8B">
        <w:rPr>
          <w:rFonts w:ascii="Arial" w:hAnsi="Arial" w:cs="Arial"/>
        </w:rPr>
        <w:t>God as C</w:t>
      </w:r>
      <w:r w:rsidR="00705871">
        <w:rPr>
          <w:rFonts w:ascii="Arial" w:hAnsi="Arial" w:cs="Arial"/>
        </w:rPr>
        <w:t>reator is most meaningful to her, and so she experiences God in redwood trees</w:t>
      </w:r>
      <w:r w:rsidR="0088717E">
        <w:rPr>
          <w:rFonts w:ascii="Arial" w:hAnsi="Arial" w:cs="Arial"/>
        </w:rPr>
        <w:t>; she feels it’s meaningful to worship the God who created redwood trees</w:t>
      </w:r>
      <w:r w:rsidR="00705871">
        <w:rPr>
          <w:rFonts w:ascii="Arial" w:hAnsi="Arial" w:cs="Arial"/>
        </w:rPr>
        <w:t>. That is a name for God that speaks to her</w:t>
      </w:r>
      <w:r w:rsidR="0088717E">
        <w:rPr>
          <w:rFonts w:ascii="Arial" w:hAnsi="Arial" w:cs="Arial"/>
        </w:rPr>
        <w:t xml:space="preserve"> experience and season of life</w:t>
      </w:r>
      <w:r w:rsidR="00705871">
        <w:rPr>
          <w:rFonts w:ascii="Arial" w:hAnsi="Arial" w:cs="Arial"/>
        </w:rPr>
        <w:t>.</w:t>
      </w:r>
    </w:p>
    <w:p w:rsidR="000D698C" w:rsidRDefault="0088717E" w:rsidP="00CF0EB0">
      <w:pPr>
        <w:spacing w:line="480" w:lineRule="auto"/>
        <w:rPr>
          <w:rFonts w:ascii="Arial" w:hAnsi="Arial" w:cs="Arial"/>
        </w:rPr>
      </w:pPr>
      <w:r>
        <w:rPr>
          <w:rFonts w:ascii="Arial" w:hAnsi="Arial" w:cs="Arial"/>
        </w:rPr>
        <w:tab/>
        <w:t xml:space="preserve">Along similar lines, Catholic theologian Elizabeth Johnson gives us three </w:t>
      </w:r>
      <w:r w:rsidR="00705871">
        <w:rPr>
          <w:rFonts w:ascii="Arial" w:hAnsi="Arial" w:cs="Arial"/>
        </w:rPr>
        <w:t xml:space="preserve">evocative ways of speaking about God’s Trinitarian nature. </w:t>
      </w:r>
      <w:r>
        <w:rPr>
          <w:rFonts w:ascii="Arial" w:hAnsi="Arial" w:cs="Arial"/>
        </w:rPr>
        <w:t>She presents three images of the Trinity drawn from nature.</w:t>
      </w:r>
      <w:r w:rsidR="000D698C">
        <w:rPr>
          <w:rFonts w:ascii="Arial" w:hAnsi="Arial" w:cs="Arial"/>
        </w:rPr>
        <w:t xml:space="preserve"> </w:t>
      </w:r>
      <w:r w:rsidR="009613A4">
        <w:rPr>
          <w:rFonts w:ascii="Arial" w:hAnsi="Arial" w:cs="Arial"/>
        </w:rPr>
        <w:t>These are images of the Trinity as light, water, and a living plant.</w:t>
      </w:r>
    </w:p>
    <w:p w:rsidR="00705871" w:rsidRPr="009613A4" w:rsidRDefault="000D698C" w:rsidP="000D698C">
      <w:pPr>
        <w:pStyle w:val="ListParagraph"/>
        <w:numPr>
          <w:ilvl w:val="0"/>
          <w:numId w:val="1"/>
        </w:numPr>
        <w:spacing w:line="480" w:lineRule="auto"/>
        <w:rPr>
          <w:rFonts w:ascii="Arial" w:hAnsi="Arial" w:cs="Arial"/>
        </w:rPr>
      </w:pPr>
      <w:r w:rsidRPr="000D698C">
        <w:rPr>
          <w:rFonts w:ascii="Arial" w:hAnsi="Arial" w:cs="Arial"/>
        </w:rPr>
        <w:t xml:space="preserve">She says, </w:t>
      </w:r>
      <w:r w:rsidRPr="009613A4">
        <w:rPr>
          <w:rFonts w:ascii="Arial" w:hAnsi="Arial" w:cs="Arial"/>
        </w:rPr>
        <w:t xml:space="preserve">“If the great, unknowable mystery of God is pictured as the glowing sun, and God incarnate as a ray of that same light streaming to the earth (Christ the sunbeam), then Spirit is the point of light that actually arrives and affects the earth with warmth and energy. And it is </w:t>
      </w:r>
      <w:proofErr w:type="gramStart"/>
      <w:r w:rsidRPr="009613A4">
        <w:rPr>
          <w:rFonts w:ascii="Arial" w:hAnsi="Arial" w:cs="Arial"/>
        </w:rPr>
        <w:t>all the</w:t>
      </w:r>
      <w:proofErr w:type="gramEnd"/>
      <w:r w:rsidRPr="009613A4">
        <w:rPr>
          <w:rFonts w:ascii="Arial" w:hAnsi="Arial" w:cs="Arial"/>
        </w:rPr>
        <w:t xml:space="preserve"> one light.”</w:t>
      </w:r>
      <w:r w:rsidR="0088717E" w:rsidRPr="009613A4">
        <w:rPr>
          <w:rFonts w:ascii="Arial" w:hAnsi="Arial" w:cs="Arial"/>
        </w:rPr>
        <w:t xml:space="preserve"> </w:t>
      </w:r>
    </w:p>
    <w:p w:rsidR="0088717E" w:rsidRPr="009613A4" w:rsidRDefault="000D698C" w:rsidP="000D698C">
      <w:pPr>
        <w:pStyle w:val="ListParagraph"/>
        <w:numPr>
          <w:ilvl w:val="0"/>
          <w:numId w:val="1"/>
        </w:numPr>
        <w:spacing w:line="480" w:lineRule="auto"/>
        <w:rPr>
          <w:rFonts w:ascii="Arial" w:hAnsi="Arial" w:cs="Arial"/>
        </w:rPr>
      </w:pPr>
      <w:r w:rsidRPr="009613A4">
        <w:rPr>
          <w:rFonts w:ascii="Arial" w:hAnsi="Arial" w:cs="Arial"/>
        </w:rPr>
        <w:lastRenderedPageBreak/>
        <w:t>“Again, the transcendent God is like an upwelling spring of water, and a river that flows outward from this source, and the irrigation channel where the water meets and moistens the earth (Spirit). And it is all the one water.”</w:t>
      </w:r>
    </w:p>
    <w:p w:rsidR="000D698C" w:rsidRPr="009613A4" w:rsidRDefault="000D698C" w:rsidP="000D698C">
      <w:pPr>
        <w:pStyle w:val="ListParagraph"/>
        <w:numPr>
          <w:ilvl w:val="0"/>
          <w:numId w:val="1"/>
        </w:numPr>
        <w:spacing w:line="480" w:lineRule="auto"/>
        <w:rPr>
          <w:rFonts w:ascii="Arial" w:hAnsi="Arial" w:cs="Arial"/>
        </w:rPr>
      </w:pPr>
      <w:r w:rsidRPr="009613A4">
        <w:rPr>
          <w:rFonts w:ascii="Arial" w:hAnsi="Arial" w:cs="Arial"/>
        </w:rPr>
        <w:t>“Yet again, the triune God is like a plant with its root, shoot, and fruit: deep, invisible root, green stem reaching into the world, and flower that opens to spread beauty and fragrance and to fructify the earth with fruit and seed (Spirit). And it is all the one living plant.”</w:t>
      </w:r>
      <w:r w:rsidR="00C46E8B" w:rsidRPr="00C46E8B">
        <w:rPr>
          <w:rStyle w:val="FootnoteReference"/>
          <w:rFonts w:ascii="Arial" w:hAnsi="Arial" w:cs="Arial"/>
        </w:rPr>
        <w:t xml:space="preserve"> </w:t>
      </w:r>
      <w:r w:rsidR="00C46E8B">
        <w:rPr>
          <w:rStyle w:val="FootnoteReference"/>
          <w:rFonts w:ascii="Arial" w:hAnsi="Arial" w:cs="Arial"/>
        </w:rPr>
        <w:footnoteReference w:id="5"/>
      </w:r>
    </w:p>
    <w:p w:rsidR="00A20DCB" w:rsidRDefault="009613A4" w:rsidP="00CF0EB0">
      <w:pPr>
        <w:spacing w:line="480" w:lineRule="auto"/>
        <w:rPr>
          <w:rFonts w:ascii="Arial" w:hAnsi="Arial" w:cs="Arial"/>
        </w:rPr>
      </w:pPr>
      <w:r>
        <w:rPr>
          <w:rFonts w:ascii="Arial" w:hAnsi="Arial" w:cs="Arial"/>
        </w:rPr>
        <w:t>I find these to be really beautiful illustrations of both diversity and unity within God: they’re such clear pictures of how God contains dif</w:t>
      </w:r>
      <w:r w:rsidR="00C46E8B">
        <w:rPr>
          <w:rFonts w:ascii="Arial" w:hAnsi="Arial" w:cs="Arial"/>
        </w:rPr>
        <w:t xml:space="preserve">ference within </w:t>
      </w:r>
      <w:proofErr w:type="spellStart"/>
      <w:r w:rsidR="00C46E8B">
        <w:rPr>
          <w:rFonts w:ascii="Arial" w:hAnsi="Arial" w:cs="Arial"/>
        </w:rPr>
        <w:t>Godself</w:t>
      </w:r>
      <w:proofErr w:type="spellEnd"/>
      <w:r w:rsidR="00C46E8B">
        <w:rPr>
          <w:rFonts w:ascii="Arial" w:hAnsi="Arial" w:cs="Arial"/>
        </w:rPr>
        <w:t xml:space="preserve">, but </w:t>
      </w:r>
      <w:r>
        <w:rPr>
          <w:rFonts w:ascii="Arial" w:hAnsi="Arial" w:cs="Arial"/>
        </w:rPr>
        <w:t>work</w:t>
      </w:r>
      <w:r w:rsidR="00C46E8B">
        <w:rPr>
          <w:rFonts w:ascii="Arial" w:hAnsi="Arial" w:cs="Arial"/>
        </w:rPr>
        <w:t>s</w:t>
      </w:r>
      <w:r>
        <w:rPr>
          <w:rFonts w:ascii="Arial" w:hAnsi="Arial" w:cs="Arial"/>
        </w:rPr>
        <w:t xml:space="preserve"> together for the good of the world, in all kinds of life-giving ways. And while these may seem like new or unfamiliar images, they actually originate in early Christianity, not to mention the life and ministry of a certain man who was called the Light of the World, who offered Living Water, and who called </w:t>
      </w:r>
      <w:proofErr w:type="gramStart"/>
      <w:r>
        <w:rPr>
          <w:rFonts w:ascii="Arial" w:hAnsi="Arial" w:cs="Arial"/>
        </w:rPr>
        <w:t>himself</w:t>
      </w:r>
      <w:proofErr w:type="gramEnd"/>
      <w:r>
        <w:rPr>
          <w:rFonts w:ascii="Arial" w:hAnsi="Arial" w:cs="Arial"/>
        </w:rPr>
        <w:t xml:space="preserve"> the True Vine. Maybe this stuff IS biblical after all!</w:t>
      </w:r>
    </w:p>
    <w:p w:rsidR="00A20DCB" w:rsidRDefault="00A20DCB" w:rsidP="00CF0EB0">
      <w:pPr>
        <w:spacing w:line="480" w:lineRule="auto"/>
        <w:rPr>
          <w:rFonts w:ascii="Arial" w:hAnsi="Arial" w:cs="Arial"/>
        </w:rPr>
      </w:pPr>
    </w:p>
    <w:p w:rsidR="00E36E5A" w:rsidRDefault="00A20DCB" w:rsidP="009613A4">
      <w:pPr>
        <w:spacing w:line="480" w:lineRule="auto"/>
        <w:rPr>
          <w:rFonts w:ascii="Arial" w:hAnsi="Arial" w:cs="Arial"/>
        </w:rPr>
      </w:pPr>
      <w:r>
        <w:rPr>
          <w:rFonts w:ascii="Arial" w:hAnsi="Arial" w:cs="Arial"/>
        </w:rPr>
        <w:tab/>
      </w:r>
      <w:r w:rsidR="0089046E">
        <w:rPr>
          <w:rFonts w:ascii="Arial" w:hAnsi="Arial" w:cs="Arial"/>
        </w:rPr>
        <w:t xml:space="preserve"> </w:t>
      </w:r>
      <w:r w:rsidR="00851DCD">
        <w:rPr>
          <w:rFonts w:ascii="Arial" w:hAnsi="Arial" w:cs="Arial"/>
        </w:rPr>
        <w:t>I want to close with just one more image of the Trinity. Here we are, the day after the Pride Parade here in Saskatoon – an event that celebrates diversity and unity. To me, that’s also what the church is all about: it’s about being welcoming to all, recognizing that we all bring different experiences, identities, and gifts to the Body of Christ</w:t>
      </w:r>
      <w:r w:rsidR="00E36E5A">
        <w:rPr>
          <w:rFonts w:ascii="Arial" w:hAnsi="Arial" w:cs="Arial"/>
        </w:rPr>
        <w:t>, and that as a loving community, we not only tolerate, but celebrate our differences</w:t>
      </w:r>
      <w:r w:rsidR="00C46E8B">
        <w:rPr>
          <w:rFonts w:ascii="Arial" w:hAnsi="Arial" w:cs="Arial"/>
        </w:rPr>
        <w:t xml:space="preserve"> as we </w:t>
      </w:r>
      <w:r w:rsidR="005D4926">
        <w:rPr>
          <w:rFonts w:ascii="Arial" w:hAnsi="Arial" w:cs="Arial"/>
        </w:rPr>
        <w:t xml:space="preserve">join together to </w:t>
      </w:r>
      <w:r w:rsidR="00C46E8B">
        <w:rPr>
          <w:rFonts w:ascii="Arial" w:hAnsi="Arial" w:cs="Arial"/>
        </w:rPr>
        <w:t>worship God</w:t>
      </w:r>
      <w:r w:rsidR="005D4926">
        <w:rPr>
          <w:rFonts w:ascii="Arial" w:hAnsi="Arial" w:cs="Arial"/>
        </w:rPr>
        <w:t xml:space="preserve">, who is </w:t>
      </w:r>
      <w:r w:rsidR="00C46E8B">
        <w:rPr>
          <w:rFonts w:ascii="Arial" w:hAnsi="Arial" w:cs="Arial"/>
        </w:rPr>
        <w:t>Love</w:t>
      </w:r>
      <w:r w:rsidR="00851DCD">
        <w:rPr>
          <w:rFonts w:ascii="Arial" w:hAnsi="Arial" w:cs="Arial"/>
        </w:rPr>
        <w:t xml:space="preserve">. </w:t>
      </w:r>
      <w:r w:rsidR="00E36E5A">
        <w:rPr>
          <w:rFonts w:ascii="Arial" w:hAnsi="Arial" w:cs="Arial"/>
        </w:rPr>
        <w:t>It’s Paul’s old image of the one body and many members</w:t>
      </w:r>
      <w:r w:rsidR="005D4926">
        <w:rPr>
          <w:rFonts w:ascii="Arial" w:hAnsi="Arial" w:cs="Arial"/>
        </w:rPr>
        <w:t xml:space="preserve"> in the Body of Christ</w:t>
      </w:r>
      <w:r w:rsidR="00E36E5A">
        <w:rPr>
          <w:rFonts w:ascii="Arial" w:hAnsi="Arial" w:cs="Arial"/>
        </w:rPr>
        <w:t xml:space="preserve">. </w:t>
      </w:r>
    </w:p>
    <w:p w:rsidR="00425E57" w:rsidRDefault="00E36E5A" w:rsidP="00E36E5A">
      <w:pPr>
        <w:spacing w:line="480" w:lineRule="auto"/>
        <w:ind w:firstLine="720"/>
        <w:rPr>
          <w:rFonts w:ascii="Arial" w:hAnsi="Arial" w:cs="Arial"/>
        </w:rPr>
      </w:pPr>
      <w:r>
        <w:rPr>
          <w:rFonts w:ascii="Arial" w:hAnsi="Arial" w:cs="Arial"/>
        </w:rPr>
        <w:lastRenderedPageBreak/>
        <w:t>Well, one of the hymns we just sang today says it best</w:t>
      </w:r>
      <w:r w:rsidR="00425E57">
        <w:rPr>
          <w:rFonts w:ascii="Arial" w:hAnsi="Arial" w:cs="Arial"/>
        </w:rPr>
        <w:t>, with words from the Iona Community in Scotland</w:t>
      </w:r>
      <w:r>
        <w:rPr>
          <w:rFonts w:ascii="Arial" w:hAnsi="Arial" w:cs="Arial"/>
        </w:rPr>
        <w:t xml:space="preserve">. Verse 4 of </w:t>
      </w:r>
      <w:r w:rsidR="00425E57">
        <w:rPr>
          <w:rFonts w:ascii="Arial" w:hAnsi="Arial" w:cs="Arial"/>
        </w:rPr>
        <w:t>“</w:t>
      </w:r>
      <w:r>
        <w:rPr>
          <w:rFonts w:ascii="Arial" w:hAnsi="Arial" w:cs="Arial"/>
        </w:rPr>
        <w:t>Praise with Joy the World’s Creator</w:t>
      </w:r>
      <w:r w:rsidR="00425E57">
        <w:rPr>
          <w:rFonts w:ascii="Arial" w:hAnsi="Arial" w:cs="Arial"/>
        </w:rPr>
        <w:t>”</w:t>
      </w:r>
      <w:r>
        <w:rPr>
          <w:rFonts w:ascii="Arial" w:hAnsi="Arial" w:cs="Arial"/>
        </w:rPr>
        <w:t xml:space="preserve"> (Sing the Journey 16) goes like this: </w:t>
      </w:r>
    </w:p>
    <w:p w:rsidR="00425E57" w:rsidRDefault="00E36E5A" w:rsidP="00E36E5A">
      <w:pPr>
        <w:spacing w:line="480" w:lineRule="auto"/>
        <w:ind w:firstLine="720"/>
        <w:rPr>
          <w:rFonts w:ascii="Arial" w:hAnsi="Arial" w:cs="Arial"/>
        </w:rPr>
      </w:pPr>
      <w:r>
        <w:rPr>
          <w:rFonts w:ascii="Arial" w:hAnsi="Arial" w:cs="Arial"/>
        </w:rPr>
        <w:t xml:space="preserve">“Praise the Maker, Christ, and Spirit, one God in community, </w:t>
      </w:r>
    </w:p>
    <w:p w:rsidR="00425E57" w:rsidRDefault="00E36E5A" w:rsidP="00E36E5A">
      <w:pPr>
        <w:spacing w:line="480" w:lineRule="auto"/>
        <w:ind w:firstLine="720"/>
        <w:rPr>
          <w:rFonts w:ascii="Arial" w:hAnsi="Arial" w:cs="Arial"/>
        </w:rPr>
      </w:pPr>
      <w:proofErr w:type="gramStart"/>
      <w:r>
        <w:rPr>
          <w:rFonts w:ascii="Arial" w:hAnsi="Arial" w:cs="Arial"/>
        </w:rPr>
        <w:t>calling</w:t>
      </w:r>
      <w:proofErr w:type="gramEnd"/>
      <w:r>
        <w:rPr>
          <w:rFonts w:ascii="Arial" w:hAnsi="Arial" w:cs="Arial"/>
        </w:rPr>
        <w:t xml:space="preserve"> Christians to embody oneness and diversity. </w:t>
      </w:r>
    </w:p>
    <w:p w:rsidR="00E36E5A" w:rsidRDefault="00E36E5A" w:rsidP="00E36E5A">
      <w:pPr>
        <w:spacing w:line="480" w:lineRule="auto"/>
        <w:ind w:firstLine="720"/>
        <w:rPr>
          <w:rFonts w:ascii="Arial" w:hAnsi="Arial" w:cs="Arial"/>
        </w:rPr>
      </w:pPr>
      <w:r>
        <w:rPr>
          <w:rFonts w:ascii="Arial" w:hAnsi="Arial" w:cs="Arial"/>
        </w:rPr>
        <w:t xml:space="preserve">This the world shall see reflected: God is </w:t>
      </w:r>
      <w:proofErr w:type="gramStart"/>
      <w:r>
        <w:rPr>
          <w:rFonts w:ascii="Arial" w:hAnsi="Arial" w:cs="Arial"/>
        </w:rPr>
        <w:t>One</w:t>
      </w:r>
      <w:proofErr w:type="gramEnd"/>
      <w:r>
        <w:rPr>
          <w:rFonts w:ascii="Arial" w:hAnsi="Arial" w:cs="Arial"/>
        </w:rPr>
        <w:t xml:space="preserve"> and One in Three.”</w:t>
      </w:r>
    </w:p>
    <w:p w:rsidR="00425E57" w:rsidRPr="00E36E5A" w:rsidRDefault="00425E57" w:rsidP="00425E57">
      <w:pPr>
        <w:spacing w:line="480" w:lineRule="auto"/>
        <w:rPr>
          <w:rFonts w:ascii="Arial" w:hAnsi="Arial" w:cs="Arial"/>
        </w:rPr>
      </w:pPr>
      <w:r>
        <w:rPr>
          <w:rFonts w:ascii="Arial" w:hAnsi="Arial" w:cs="Arial"/>
        </w:rPr>
        <w:t xml:space="preserve">Here we have the image of the Trinity as a community, holding together oneness and diversity. This means that we are not only in God’s image as individuals, when the church is scattered and we are going about our daily lives, but </w:t>
      </w:r>
      <w:r w:rsidRPr="00C46E8B">
        <w:rPr>
          <w:rFonts w:ascii="Arial" w:hAnsi="Arial" w:cs="Arial"/>
          <w:u w:val="single"/>
        </w:rPr>
        <w:t>that when we gather as a community, we are in the image of God as Trinity.</w:t>
      </w:r>
      <w:r>
        <w:rPr>
          <w:rFonts w:ascii="Arial" w:hAnsi="Arial" w:cs="Arial"/>
        </w:rPr>
        <w:t xml:space="preserve"> The Trinity is </w:t>
      </w:r>
      <w:proofErr w:type="gramStart"/>
      <w:r>
        <w:rPr>
          <w:rFonts w:ascii="Arial" w:hAnsi="Arial" w:cs="Arial"/>
        </w:rPr>
        <w:t>Many</w:t>
      </w:r>
      <w:proofErr w:type="gramEnd"/>
      <w:r>
        <w:rPr>
          <w:rFonts w:ascii="Arial" w:hAnsi="Arial" w:cs="Arial"/>
        </w:rPr>
        <w:t xml:space="preserve"> </w:t>
      </w:r>
      <w:r w:rsidR="005D4926">
        <w:rPr>
          <w:rFonts w:ascii="Arial" w:hAnsi="Arial" w:cs="Arial"/>
        </w:rPr>
        <w:t>gathered into One, a C</w:t>
      </w:r>
      <w:r>
        <w:rPr>
          <w:rFonts w:ascii="Arial" w:hAnsi="Arial" w:cs="Arial"/>
        </w:rPr>
        <w:t xml:space="preserve">ommunity of love and interdependence. That, to me, is a wonderfully profound image of the Trinity that very much resonates with </w:t>
      </w:r>
      <w:r w:rsidR="005D4926">
        <w:rPr>
          <w:rFonts w:ascii="Arial" w:hAnsi="Arial" w:cs="Arial"/>
        </w:rPr>
        <w:t xml:space="preserve">– even enriches – </w:t>
      </w:r>
      <w:r>
        <w:rPr>
          <w:rFonts w:ascii="Arial" w:hAnsi="Arial" w:cs="Arial"/>
        </w:rPr>
        <w:t xml:space="preserve">our lives today. </w:t>
      </w:r>
      <w:r w:rsidR="005D4926">
        <w:rPr>
          <w:rFonts w:ascii="Arial" w:hAnsi="Arial" w:cs="Arial"/>
        </w:rPr>
        <w:t xml:space="preserve">Thanks </w:t>
      </w:r>
      <w:proofErr w:type="gramStart"/>
      <w:r w:rsidR="005D4926">
        <w:rPr>
          <w:rFonts w:ascii="Arial" w:hAnsi="Arial" w:cs="Arial"/>
        </w:rPr>
        <w:t>be</w:t>
      </w:r>
      <w:proofErr w:type="gramEnd"/>
      <w:r w:rsidR="005D4926">
        <w:rPr>
          <w:rFonts w:ascii="Arial" w:hAnsi="Arial" w:cs="Arial"/>
        </w:rPr>
        <w:t xml:space="preserve"> to God, the Divine Community. </w:t>
      </w:r>
      <w:r>
        <w:rPr>
          <w:rFonts w:ascii="Arial" w:hAnsi="Arial" w:cs="Arial"/>
        </w:rPr>
        <w:t>AMEN</w:t>
      </w:r>
    </w:p>
    <w:p w:rsidR="00425E57" w:rsidRDefault="00425E57" w:rsidP="00CF0EB0">
      <w:pPr>
        <w:spacing w:line="480" w:lineRule="auto"/>
      </w:pPr>
    </w:p>
    <w:p w:rsidR="00425E57" w:rsidRDefault="00425E57" w:rsidP="00CF0EB0">
      <w:pPr>
        <w:spacing w:line="480" w:lineRule="auto"/>
      </w:pPr>
    </w:p>
    <w:p w:rsidR="00425E57" w:rsidRDefault="00425E57" w:rsidP="00CF0EB0">
      <w:pPr>
        <w:spacing w:line="480" w:lineRule="auto"/>
      </w:pPr>
    </w:p>
    <w:p w:rsidR="00425E57" w:rsidRDefault="00425E57" w:rsidP="00CF0EB0">
      <w:pPr>
        <w:spacing w:line="480" w:lineRule="auto"/>
      </w:pPr>
    </w:p>
    <w:p w:rsidR="00425E57" w:rsidRDefault="00425E57" w:rsidP="00CF0EB0">
      <w:pPr>
        <w:spacing w:line="480" w:lineRule="auto"/>
      </w:pPr>
    </w:p>
    <w:p w:rsidR="00425E57" w:rsidRDefault="00425E57" w:rsidP="00CF0EB0">
      <w:pPr>
        <w:spacing w:line="480" w:lineRule="auto"/>
      </w:pPr>
    </w:p>
    <w:p w:rsidR="00425E57" w:rsidRDefault="00425E57" w:rsidP="00CF0EB0">
      <w:pPr>
        <w:spacing w:line="480" w:lineRule="auto"/>
      </w:pPr>
    </w:p>
    <w:p w:rsidR="00425E57" w:rsidRDefault="00425E57" w:rsidP="00CF0EB0">
      <w:pPr>
        <w:spacing w:line="480" w:lineRule="auto"/>
      </w:pPr>
    </w:p>
    <w:p w:rsidR="00425E57" w:rsidRDefault="00425E57" w:rsidP="00CF0EB0">
      <w:pPr>
        <w:spacing w:line="480" w:lineRule="auto"/>
      </w:pPr>
    </w:p>
    <w:sectPr w:rsidR="00425E57"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890" w:rsidRDefault="00406890" w:rsidP="0083703F">
      <w:r>
        <w:separator/>
      </w:r>
    </w:p>
  </w:endnote>
  <w:endnote w:type="continuationSeparator" w:id="0">
    <w:p w:rsidR="00406890" w:rsidRDefault="00406890" w:rsidP="00837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86797"/>
      <w:docPartObj>
        <w:docPartGallery w:val="Page Numbers (Bottom of Page)"/>
        <w:docPartUnique/>
      </w:docPartObj>
    </w:sdtPr>
    <w:sdtContent>
      <w:p w:rsidR="004D2D05" w:rsidRDefault="00295EB8">
        <w:pPr>
          <w:pStyle w:val="Footer"/>
          <w:jc w:val="right"/>
        </w:pPr>
        <w:fldSimple w:instr=" PAGE   \* MERGEFORMAT ">
          <w:r w:rsidR="00D962A3">
            <w:rPr>
              <w:noProof/>
            </w:rPr>
            <w:t>2</w:t>
          </w:r>
        </w:fldSimple>
      </w:p>
    </w:sdtContent>
  </w:sdt>
  <w:p w:rsidR="004D2D05" w:rsidRDefault="004D2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890" w:rsidRDefault="00406890" w:rsidP="0083703F">
      <w:r>
        <w:separator/>
      </w:r>
    </w:p>
  </w:footnote>
  <w:footnote w:type="continuationSeparator" w:id="0">
    <w:p w:rsidR="00406890" w:rsidRDefault="00406890" w:rsidP="0083703F">
      <w:r>
        <w:continuationSeparator/>
      </w:r>
    </w:p>
  </w:footnote>
  <w:footnote w:id="1">
    <w:p w:rsidR="004D2D05" w:rsidRPr="009613A4" w:rsidRDefault="004D2D05">
      <w:pPr>
        <w:pStyle w:val="FootnoteText"/>
        <w:rPr>
          <w:rFonts w:ascii="Arial" w:hAnsi="Arial" w:cs="Arial"/>
        </w:rPr>
      </w:pPr>
      <w:r w:rsidRPr="009613A4">
        <w:rPr>
          <w:rStyle w:val="FootnoteReference"/>
          <w:rFonts w:ascii="Arial" w:hAnsi="Arial" w:cs="Arial"/>
        </w:rPr>
        <w:footnoteRef/>
      </w:r>
      <w:r w:rsidRPr="009613A4">
        <w:rPr>
          <w:rFonts w:ascii="Arial" w:hAnsi="Arial" w:cs="Arial"/>
        </w:rPr>
        <w:t xml:space="preserve"> You can read a bit more about it here: https://en.wikipedia.org/wiki/Filioque</w:t>
      </w:r>
    </w:p>
  </w:footnote>
  <w:footnote w:id="2">
    <w:p w:rsidR="007D4169" w:rsidRPr="0065656E" w:rsidRDefault="007D4169">
      <w:pPr>
        <w:pStyle w:val="FootnoteText"/>
        <w:rPr>
          <w:rFonts w:ascii="Arial" w:hAnsi="Arial" w:cs="Arial"/>
        </w:rPr>
      </w:pPr>
      <w:r>
        <w:rPr>
          <w:rStyle w:val="FootnoteReference"/>
        </w:rPr>
        <w:footnoteRef/>
      </w:r>
      <w:r>
        <w:t xml:space="preserve"> </w:t>
      </w:r>
      <w:r w:rsidRPr="0065656E">
        <w:rPr>
          <w:rFonts w:ascii="Arial" w:hAnsi="Arial" w:cs="Arial"/>
        </w:rPr>
        <w:t>Briefly put, the hypostatic union is the union of humanity and divinity in Jesus – he is fully human and fully divine. Perichoresis is the mutual indwelling love between the persons of the Trinity.</w:t>
      </w:r>
    </w:p>
  </w:footnote>
  <w:footnote w:id="3">
    <w:p w:rsidR="004D2D05" w:rsidRPr="009613A4" w:rsidRDefault="004D2D05">
      <w:pPr>
        <w:pStyle w:val="FootnoteText"/>
        <w:rPr>
          <w:rFonts w:ascii="Arial" w:hAnsi="Arial" w:cs="Arial"/>
        </w:rPr>
      </w:pPr>
      <w:r w:rsidRPr="009613A4">
        <w:rPr>
          <w:rStyle w:val="FootnoteReference"/>
          <w:rFonts w:ascii="Arial" w:hAnsi="Arial" w:cs="Arial"/>
        </w:rPr>
        <w:footnoteRef/>
      </w:r>
      <w:r w:rsidRPr="009613A4">
        <w:rPr>
          <w:rFonts w:ascii="Arial" w:hAnsi="Arial" w:cs="Arial"/>
        </w:rPr>
        <w:t xml:space="preserve"> Anne </w:t>
      </w:r>
      <w:proofErr w:type="spellStart"/>
      <w:r w:rsidRPr="009613A4">
        <w:rPr>
          <w:rFonts w:ascii="Arial" w:hAnsi="Arial" w:cs="Arial"/>
        </w:rPr>
        <w:t>Lamott</w:t>
      </w:r>
      <w:proofErr w:type="spellEnd"/>
      <w:r w:rsidRPr="009613A4">
        <w:rPr>
          <w:rFonts w:ascii="Arial" w:hAnsi="Arial" w:cs="Arial"/>
        </w:rPr>
        <w:t xml:space="preserve">, </w:t>
      </w:r>
      <w:r w:rsidRPr="009613A4">
        <w:rPr>
          <w:rFonts w:ascii="Arial" w:hAnsi="Arial" w:cs="Arial"/>
          <w:i/>
        </w:rPr>
        <w:t>Plan B: Further Thoughts on Faith</w:t>
      </w:r>
      <w:r w:rsidRPr="009613A4">
        <w:rPr>
          <w:rFonts w:ascii="Arial" w:hAnsi="Arial" w:cs="Arial"/>
        </w:rPr>
        <w:t xml:space="preserve"> (Riverhead Books, 2006).</w:t>
      </w:r>
    </w:p>
  </w:footnote>
  <w:footnote w:id="4">
    <w:p w:rsidR="004D2D05" w:rsidRPr="009613A4" w:rsidRDefault="004D2D05">
      <w:pPr>
        <w:pStyle w:val="FootnoteText"/>
        <w:rPr>
          <w:rFonts w:ascii="Arial" w:hAnsi="Arial" w:cs="Arial"/>
        </w:rPr>
      </w:pPr>
      <w:r w:rsidRPr="009613A4">
        <w:rPr>
          <w:rStyle w:val="FootnoteReference"/>
          <w:rFonts w:ascii="Arial" w:hAnsi="Arial" w:cs="Arial"/>
        </w:rPr>
        <w:footnoteRef/>
      </w:r>
      <w:r w:rsidRPr="009613A4">
        <w:rPr>
          <w:rFonts w:ascii="Arial" w:hAnsi="Arial" w:cs="Arial"/>
        </w:rPr>
        <w:t xml:space="preserve"> See A. James Reimer, “Towards a </w:t>
      </w:r>
      <w:proofErr w:type="spellStart"/>
      <w:r w:rsidRPr="009613A4">
        <w:rPr>
          <w:rFonts w:ascii="Arial" w:hAnsi="Arial" w:cs="Arial"/>
        </w:rPr>
        <w:t>Theocentric</w:t>
      </w:r>
      <w:proofErr w:type="spellEnd"/>
      <w:r w:rsidRPr="009613A4">
        <w:rPr>
          <w:rFonts w:ascii="Arial" w:hAnsi="Arial" w:cs="Arial"/>
        </w:rPr>
        <w:t xml:space="preserve"> Christology,” in </w:t>
      </w:r>
      <w:r w:rsidRPr="00D962A3">
        <w:rPr>
          <w:rFonts w:ascii="Arial" w:hAnsi="Arial" w:cs="Arial"/>
          <w:i/>
        </w:rPr>
        <w:t>Mennonites and Classical Theology: Dogmatic Foundations for Christian Ethics</w:t>
      </w:r>
      <w:r w:rsidRPr="009613A4">
        <w:rPr>
          <w:rFonts w:ascii="Arial" w:hAnsi="Arial" w:cs="Arial"/>
        </w:rPr>
        <w:t xml:space="preserve"> (Kitchener, ON: Pandora/Waterloo, ON: Herald, 2001), 272.</w:t>
      </w:r>
    </w:p>
  </w:footnote>
  <w:footnote w:id="5">
    <w:p w:rsidR="00C46E8B" w:rsidRPr="009613A4" w:rsidRDefault="00C46E8B" w:rsidP="00C46E8B">
      <w:pPr>
        <w:rPr>
          <w:rFonts w:ascii="Arial" w:hAnsi="Arial" w:cs="Arial"/>
        </w:rPr>
      </w:pPr>
      <w:r w:rsidRPr="009613A4">
        <w:rPr>
          <w:rStyle w:val="FootnoteReference"/>
          <w:rFonts w:ascii="Arial" w:hAnsi="Arial" w:cs="Arial"/>
          <w:sz w:val="20"/>
        </w:rPr>
        <w:footnoteRef/>
      </w:r>
      <w:r w:rsidRPr="009613A4">
        <w:rPr>
          <w:rFonts w:ascii="Arial" w:hAnsi="Arial" w:cs="Arial"/>
          <w:sz w:val="20"/>
        </w:rPr>
        <w:t xml:space="preserve"> Elizabeth A. Johnson, </w:t>
      </w:r>
      <w:hyperlink r:id="rId1" w:history="1">
        <w:r w:rsidRPr="009613A4">
          <w:rPr>
            <w:rStyle w:val="Emphasis"/>
            <w:rFonts w:ascii="Arial" w:hAnsi="Arial" w:cs="Arial"/>
            <w:sz w:val="20"/>
          </w:rPr>
          <w:t>Women, Earth, and Creator Spirit</w:t>
        </w:r>
      </w:hyperlink>
      <w:r w:rsidRPr="009613A4">
        <w:rPr>
          <w:rFonts w:ascii="Arial" w:hAnsi="Arial" w:cs="Arial"/>
          <w:i/>
          <w:sz w:val="20"/>
        </w:rPr>
        <w:t xml:space="preserve">: 1993 </w:t>
      </w:r>
      <w:proofErr w:type="spellStart"/>
      <w:r w:rsidRPr="009613A4">
        <w:rPr>
          <w:rFonts w:ascii="Arial" w:hAnsi="Arial" w:cs="Arial"/>
          <w:i/>
          <w:sz w:val="20"/>
        </w:rPr>
        <w:t>Madeleva</w:t>
      </w:r>
      <w:proofErr w:type="spellEnd"/>
      <w:r w:rsidRPr="009613A4">
        <w:rPr>
          <w:rFonts w:ascii="Arial" w:hAnsi="Arial" w:cs="Arial"/>
          <w:i/>
          <w:sz w:val="20"/>
        </w:rPr>
        <w:t xml:space="preserve"> Lecture in Spirituality </w:t>
      </w:r>
      <w:r w:rsidRPr="009613A4">
        <w:rPr>
          <w:rFonts w:ascii="Arial" w:hAnsi="Arial" w:cs="Arial"/>
          <w:sz w:val="20"/>
        </w:rPr>
        <w:t xml:space="preserve">(New York: </w:t>
      </w:r>
      <w:proofErr w:type="spellStart"/>
      <w:r w:rsidRPr="009613A4">
        <w:rPr>
          <w:rFonts w:ascii="Arial" w:hAnsi="Arial" w:cs="Arial"/>
          <w:sz w:val="20"/>
        </w:rPr>
        <w:t>Paulist</w:t>
      </w:r>
      <w:proofErr w:type="spellEnd"/>
      <w:r w:rsidRPr="009613A4">
        <w:rPr>
          <w:rFonts w:ascii="Arial" w:hAnsi="Arial" w:cs="Arial"/>
          <w:sz w:val="20"/>
        </w:rPr>
        <w:t xml:space="preserve"> Press, 1993), 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27A24"/>
    <w:multiLevelType w:val="hybridMultilevel"/>
    <w:tmpl w:val="31E8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C0B21"/>
    <w:rsid w:val="000035B1"/>
    <w:rsid w:val="000368CA"/>
    <w:rsid w:val="00047EFE"/>
    <w:rsid w:val="00060763"/>
    <w:rsid w:val="000D698C"/>
    <w:rsid w:val="0013007F"/>
    <w:rsid w:val="001322CE"/>
    <w:rsid w:val="00172E7D"/>
    <w:rsid w:val="0019080B"/>
    <w:rsid w:val="001A4D6D"/>
    <w:rsid w:val="00223453"/>
    <w:rsid w:val="00227FEA"/>
    <w:rsid w:val="00242292"/>
    <w:rsid w:val="00254DF9"/>
    <w:rsid w:val="00255BE8"/>
    <w:rsid w:val="0028086C"/>
    <w:rsid w:val="00283149"/>
    <w:rsid w:val="00295EB8"/>
    <w:rsid w:val="002C0B21"/>
    <w:rsid w:val="002E04E8"/>
    <w:rsid w:val="00344CEF"/>
    <w:rsid w:val="00350EAB"/>
    <w:rsid w:val="003701F5"/>
    <w:rsid w:val="003B0EF4"/>
    <w:rsid w:val="003D5995"/>
    <w:rsid w:val="004060B8"/>
    <w:rsid w:val="00406890"/>
    <w:rsid w:val="00425E57"/>
    <w:rsid w:val="004C7EA5"/>
    <w:rsid w:val="004D09A9"/>
    <w:rsid w:val="004D2D05"/>
    <w:rsid w:val="00544CDE"/>
    <w:rsid w:val="005569CD"/>
    <w:rsid w:val="00584C15"/>
    <w:rsid w:val="00596BF1"/>
    <w:rsid w:val="005A035B"/>
    <w:rsid w:val="005A099F"/>
    <w:rsid w:val="005D4926"/>
    <w:rsid w:val="0065656E"/>
    <w:rsid w:val="00666A8D"/>
    <w:rsid w:val="0067115A"/>
    <w:rsid w:val="00691E14"/>
    <w:rsid w:val="00705871"/>
    <w:rsid w:val="007D4169"/>
    <w:rsid w:val="007D55CC"/>
    <w:rsid w:val="00827498"/>
    <w:rsid w:val="00833145"/>
    <w:rsid w:val="0083703F"/>
    <w:rsid w:val="00851DCD"/>
    <w:rsid w:val="00877143"/>
    <w:rsid w:val="0088717E"/>
    <w:rsid w:val="0089046E"/>
    <w:rsid w:val="0089094C"/>
    <w:rsid w:val="00900415"/>
    <w:rsid w:val="009565F6"/>
    <w:rsid w:val="009613A4"/>
    <w:rsid w:val="00991204"/>
    <w:rsid w:val="00A20DCB"/>
    <w:rsid w:val="00A45FCA"/>
    <w:rsid w:val="00A902D3"/>
    <w:rsid w:val="00AA3E11"/>
    <w:rsid w:val="00AD3CA4"/>
    <w:rsid w:val="00B032DC"/>
    <w:rsid w:val="00B27300"/>
    <w:rsid w:val="00BA619F"/>
    <w:rsid w:val="00BE3FD3"/>
    <w:rsid w:val="00C20288"/>
    <w:rsid w:val="00C46E8B"/>
    <w:rsid w:val="00CD6E6F"/>
    <w:rsid w:val="00CF0EB0"/>
    <w:rsid w:val="00D07F35"/>
    <w:rsid w:val="00D91F17"/>
    <w:rsid w:val="00D962A3"/>
    <w:rsid w:val="00DB45BC"/>
    <w:rsid w:val="00DF2E0A"/>
    <w:rsid w:val="00E0116B"/>
    <w:rsid w:val="00E36E5A"/>
    <w:rsid w:val="00EB0D70"/>
    <w:rsid w:val="00F0410B"/>
    <w:rsid w:val="00F22E6D"/>
    <w:rsid w:val="00F60F93"/>
    <w:rsid w:val="00F72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1">
    <w:name w:val="heading 1"/>
    <w:basedOn w:val="Normal"/>
    <w:link w:val="Heading1Char"/>
    <w:uiPriority w:val="9"/>
    <w:qFormat/>
    <w:rsid w:val="0083703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B21"/>
    <w:rPr>
      <w:color w:val="0000FF" w:themeColor="hyperlink"/>
      <w:u w:val="single"/>
    </w:rPr>
  </w:style>
  <w:style w:type="character" w:styleId="Emphasis">
    <w:name w:val="Emphasis"/>
    <w:basedOn w:val="DefaultParagraphFont"/>
    <w:uiPriority w:val="20"/>
    <w:qFormat/>
    <w:rsid w:val="00900415"/>
    <w:rPr>
      <w:i/>
      <w:iCs/>
    </w:rPr>
  </w:style>
  <w:style w:type="paragraph" w:styleId="FootnoteText">
    <w:name w:val="footnote text"/>
    <w:basedOn w:val="Normal"/>
    <w:link w:val="FootnoteTextChar"/>
    <w:uiPriority w:val="99"/>
    <w:semiHidden/>
    <w:unhideWhenUsed/>
    <w:rsid w:val="0083703F"/>
    <w:rPr>
      <w:sz w:val="20"/>
      <w:szCs w:val="20"/>
    </w:rPr>
  </w:style>
  <w:style w:type="character" w:customStyle="1" w:styleId="FootnoteTextChar">
    <w:name w:val="Footnote Text Char"/>
    <w:basedOn w:val="DefaultParagraphFont"/>
    <w:link w:val="FootnoteText"/>
    <w:uiPriority w:val="99"/>
    <w:semiHidden/>
    <w:rsid w:val="0083703F"/>
    <w:rPr>
      <w:sz w:val="20"/>
      <w:szCs w:val="20"/>
    </w:rPr>
  </w:style>
  <w:style w:type="character" w:styleId="FootnoteReference">
    <w:name w:val="footnote reference"/>
    <w:basedOn w:val="DefaultParagraphFont"/>
    <w:uiPriority w:val="99"/>
    <w:semiHidden/>
    <w:unhideWhenUsed/>
    <w:rsid w:val="0083703F"/>
    <w:rPr>
      <w:vertAlign w:val="superscript"/>
    </w:rPr>
  </w:style>
  <w:style w:type="character" w:customStyle="1" w:styleId="Heading1Char">
    <w:name w:val="Heading 1 Char"/>
    <w:basedOn w:val="DefaultParagraphFont"/>
    <w:link w:val="Heading1"/>
    <w:uiPriority w:val="9"/>
    <w:rsid w:val="0083703F"/>
    <w:rPr>
      <w:rFonts w:eastAsia="Times New Roman" w:cs="Times New Roman"/>
      <w:b/>
      <w:bCs/>
      <w:kern w:val="36"/>
      <w:sz w:val="48"/>
      <w:szCs w:val="48"/>
    </w:rPr>
  </w:style>
  <w:style w:type="character" w:customStyle="1" w:styleId="authorortitle">
    <w:name w:val="authorortitle"/>
    <w:basedOn w:val="DefaultParagraphFont"/>
    <w:rsid w:val="0083703F"/>
  </w:style>
  <w:style w:type="paragraph" w:styleId="BalloonText">
    <w:name w:val="Balloon Text"/>
    <w:basedOn w:val="Normal"/>
    <w:link w:val="BalloonTextChar"/>
    <w:uiPriority w:val="99"/>
    <w:semiHidden/>
    <w:unhideWhenUsed/>
    <w:rsid w:val="0083703F"/>
    <w:rPr>
      <w:rFonts w:ascii="Tahoma" w:hAnsi="Tahoma" w:cs="Tahoma"/>
      <w:sz w:val="16"/>
      <w:szCs w:val="16"/>
    </w:rPr>
  </w:style>
  <w:style w:type="character" w:customStyle="1" w:styleId="BalloonTextChar">
    <w:name w:val="Balloon Text Char"/>
    <w:basedOn w:val="DefaultParagraphFont"/>
    <w:link w:val="BalloonText"/>
    <w:uiPriority w:val="99"/>
    <w:semiHidden/>
    <w:rsid w:val="0083703F"/>
    <w:rPr>
      <w:rFonts w:ascii="Tahoma" w:hAnsi="Tahoma" w:cs="Tahoma"/>
      <w:sz w:val="16"/>
      <w:szCs w:val="16"/>
    </w:rPr>
  </w:style>
  <w:style w:type="paragraph" w:styleId="Header">
    <w:name w:val="header"/>
    <w:basedOn w:val="Normal"/>
    <w:link w:val="HeaderChar"/>
    <w:uiPriority w:val="99"/>
    <w:semiHidden/>
    <w:unhideWhenUsed/>
    <w:rsid w:val="0019080B"/>
    <w:pPr>
      <w:tabs>
        <w:tab w:val="center" w:pos="4680"/>
        <w:tab w:val="right" w:pos="9360"/>
      </w:tabs>
    </w:pPr>
  </w:style>
  <w:style w:type="character" w:customStyle="1" w:styleId="HeaderChar">
    <w:name w:val="Header Char"/>
    <w:basedOn w:val="DefaultParagraphFont"/>
    <w:link w:val="Header"/>
    <w:uiPriority w:val="99"/>
    <w:semiHidden/>
    <w:rsid w:val="0019080B"/>
  </w:style>
  <w:style w:type="paragraph" w:styleId="Footer">
    <w:name w:val="footer"/>
    <w:basedOn w:val="Normal"/>
    <w:link w:val="FooterChar"/>
    <w:uiPriority w:val="99"/>
    <w:unhideWhenUsed/>
    <w:rsid w:val="0019080B"/>
    <w:pPr>
      <w:tabs>
        <w:tab w:val="center" w:pos="4680"/>
        <w:tab w:val="right" w:pos="9360"/>
      </w:tabs>
    </w:pPr>
  </w:style>
  <w:style w:type="character" w:customStyle="1" w:styleId="FooterChar">
    <w:name w:val="Footer Char"/>
    <w:basedOn w:val="DefaultParagraphFont"/>
    <w:link w:val="Footer"/>
    <w:uiPriority w:val="99"/>
    <w:rsid w:val="0019080B"/>
  </w:style>
  <w:style w:type="paragraph" w:styleId="ListParagraph">
    <w:name w:val="List Paragraph"/>
    <w:basedOn w:val="Normal"/>
    <w:uiPriority w:val="34"/>
    <w:qFormat/>
    <w:rsid w:val="000D698C"/>
    <w:pPr>
      <w:ind w:left="720"/>
      <w:contextualSpacing/>
    </w:pPr>
  </w:style>
</w:styles>
</file>

<file path=word/webSettings.xml><?xml version="1.0" encoding="utf-8"?>
<w:webSettings xmlns:r="http://schemas.openxmlformats.org/officeDocument/2006/relationships" xmlns:w="http://schemas.openxmlformats.org/wordprocessingml/2006/main">
  <w:divs>
    <w:div w:id="16663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iritualityandpractice.com/books/books.php?id=7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845F4-6A1A-4795-B766-C2BA21FA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8</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32</cp:revision>
  <dcterms:created xsi:type="dcterms:W3CDTF">2019-05-04T20:57:00Z</dcterms:created>
  <dcterms:modified xsi:type="dcterms:W3CDTF">2019-07-02T16:00:00Z</dcterms:modified>
</cp:coreProperties>
</file>